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B3" w:rsidRDefault="001E54B3" w:rsidP="0033205D">
      <w:pPr>
        <w:spacing w:after="0" w:line="360" w:lineRule="auto"/>
        <w:rPr>
          <w:b/>
          <w:sz w:val="24"/>
          <w:lang w:val="es-ES"/>
        </w:rPr>
      </w:pPr>
    </w:p>
    <w:p w:rsidR="001E54B3" w:rsidRDefault="001E54B3" w:rsidP="0033205D">
      <w:pPr>
        <w:spacing w:after="0" w:line="360" w:lineRule="auto"/>
        <w:rPr>
          <w:b/>
          <w:sz w:val="24"/>
          <w:lang w:val="es-ES"/>
        </w:rPr>
      </w:pPr>
    </w:p>
    <w:p w:rsidR="001E54B3" w:rsidRDefault="001E54B3" w:rsidP="0033205D">
      <w:pPr>
        <w:spacing w:after="0" w:line="360" w:lineRule="auto"/>
        <w:rPr>
          <w:b/>
          <w:sz w:val="24"/>
          <w:lang w:val="es-ES"/>
        </w:rPr>
      </w:pPr>
    </w:p>
    <w:p w:rsidR="001E54B3" w:rsidRPr="00A1105B" w:rsidRDefault="001E54B3" w:rsidP="00F752BB">
      <w:pPr>
        <w:pBdr>
          <w:bottom w:val="single" w:sz="4" w:space="1" w:color="auto"/>
        </w:pBdr>
        <w:spacing w:after="0" w:line="360" w:lineRule="auto"/>
        <w:rPr>
          <w:b/>
          <w:sz w:val="24"/>
          <w:lang w:val="es-ES"/>
        </w:rPr>
      </w:pPr>
      <w:r w:rsidRPr="00A1105B">
        <w:rPr>
          <w:b/>
          <w:sz w:val="24"/>
          <w:lang w:val="es-ES"/>
        </w:rPr>
        <w:t xml:space="preserve">CURSO DE </w:t>
      </w:r>
      <w:r w:rsidR="005900C8" w:rsidRPr="009C13DB">
        <w:rPr>
          <w:b/>
          <w:shadow/>
          <w:color w:val="76923C" w:themeColor="accent3" w:themeShade="BF"/>
          <w:sz w:val="24"/>
          <w:szCs w:val="24"/>
          <w:lang w:val="es-ES"/>
        </w:rPr>
        <w:t>ANIMADOR JUVENIL</w:t>
      </w:r>
      <w:r w:rsidR="00030204">
        <w:rPr>
          <w:b/>
          <w:shadow/>
          <w:color w:val="76923C" w:themeColor="accent3" w:themeShade="BF"/>
          <w:sz w:val="24"/>
          <w:szCs w:val="24"/>
          <w:lang w:val="es-ES"/>
        </w:rPr>
        <w:t xml:space="preserve"> </w:t>
      </w:r>
      <w:r w:rsidR="00030204" w:rsidRPr="00030204">
        <w:rPr>
          <w:b/>
          <w:shadow/>
          <w:color w:val="76923C" w:themeColor="accent3" w:themeShade="BF"/>
          <w:sz w:val="24"/>
          <w:szCs w:val="24"/>
          <w:lang w:val="es-ES"/>
        </w:rPr>
        <w:t>2013-14</w:t>
      </w:r>
    </w:p>
    <w:p w:rsidR="001E54B3" w:rsidRDefault="001E54B3" w:rsidP="0033205D">
      <w:pPr>
        <w:spacing w:after="0" w:line="360" w:lineRule="auto"/>
        <w:rPr>
          <w:sz w:val="24"/>
          <w:lang w:val="es-ES"/>
        </w:rPr>
      </w:pPr>
    </w:p>
    <w:p w:rsidR="001E54B3" w:rsidRPr="00A1105B" w:rsidRDefault="001E54B3" w:rsidP="0033205D">
      <w:p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t>Noviembre</w:t>
      </w:r>
      <w:r w:rsidRPr="00A1105B">
        <w:rPr>
          <w:sz w:val="24"/>
          <w:lang w:val="es-ES"/>
        </w:rPr>
        <w:t xml:space="preserve"> 201</w:t>
      </w:r>
      <w:r w:rsidR="00BE0E38">
        <w:rPr>
          <w:sz w:val="24"/>
          <w:lang w:val="es-ES"/>
        </w:rPr>
        <w:t>3-</w:t>
      </w:r>
      <w:r>
        <w:rPr>
          <w:sz w:val="24"/>
          <w:lang w:val="es-ES"/>
        </w:rPr>
        <w:t>Mayo 201</w:t>
      </w:r>
      <w:r w:rsidR="00BE0E38">
        <w:rPr>
          <w:sz w:val="24"/>
          <w:lang w:val="es-ES"/>
        </w:rPr>
        <w:t>4</w:t>
      </w:r>
      <w:r w:rsidRPr="00A1105B">
        <w:rPr>
          <w:sz w:val="24"/>
          <w:lang w:val="es-ES"/>
        </w:rPr>
        <w:t xml:space="preserve"> - Escuela de Animadores Edetania</w:t>
      </w:r>
    </w:p>
    <w:p w:rsidR="001E54B3" w:rsidRDefault="001E54B3" w:rsidP="0033205D">
      <w:pPr>
        <w:spacing w:after="0" w:line="360" w:lineRule="auto"/>
        <w:rPr>
          <w:lang w:val="es-ES"/>
        </w:rPr>
      </w:pPr>
    </w:p>
    <w:p w:rsidR="001E54B3" w:rsidRDefault="001E54B3" w:rsidP="0033205D">
      <w:pPr>
        <w:spacing w:after="0" w:line="360" w:lineRule="auto"/>
        <w:rPr>
          <w:lang w:val="es-ES"/>
        </w:rPr>
      </w:pPr>
    </w:p>
    <w:p w:rsidR="001E54B3" w:rsidRPr="00A1105B" w:rsidRDefault="001E54B3" w:rsidP="00A1105B">
      <w:pPr>
        <w:rPr>
          <w:lang w:val="es-ES"/>
        </w:rPr>
      </w:pPr>
    </w:p>
    <w:p w:rsidR="001E54B3" w:rsidRPr="00F752BB" w:rsidRDefault="001E54B3" w:rsidP="004A480C">
      <w:pPr>
        <w:jc w:val="center"/>
        <w:rPr>
          <w:rFonts w:ascii="Verdana" w:hAnsi="Verdana"/>
          <w:sz w:val="32"/>
          <w:lang w:val="es-ES"/>
        </w:rPr>
      </w:pPr>
    </w:p>
    <w:p w:rsidR="001E54B3" w:rsidRPr="00A1105B" w:rsidRDefault="001E54B3" w:rsidP="00A1105B">
      <w:pPr>
        <w:rPr>
          <w:lang w:val="es-ES"/>
        </w:rPr>
      </w:pPr>
    </w:p>
    <w:p w:rsidR="001E54B3" w:rsidRPr="00A1105B" w:rsidRDefault="001E246B" w:rsidP="00A1105B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48260</wp:posOffset>
            </wp:positionV>
            <wp:extent cx="1943100" cy="1943100"/>
            <wp:effectExtent l="247650" t="247650" r="228600" b="228600"/>
            <wp:wrapNone/>
            <wp:docPr id="2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983805"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082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6pt;margin-top:21.65pt;width:304.85pt;height:49.25pt;z-index:251659776;mso-position-horizontal-relative:text;mso-position-vertical-relative:text" stroked="f">
            <v:textbox>
              <w:txbxContent>
                <w:p w:rsidR="005E56C0" w:rsidRPr="009C13DB" w:rsidRDefault="005E56C0" w:rsidP="00F752BB">
                  <w:pPr>
                    <w:jc w:val="center"/>
                    <w:rPr>
                      <w:shadow/>
                      <w:color w:val="76923C" w:themeColor="accent3" w:themeShade="BF"/>
                      <w:sz w:val="20"/>
                    </w:rPr>
                  </w:pPr>
                  <w:r w:rsidRPr="009C13DB">
                    <w:rPr>
                      <w:rFonts w:ascii="Verdana" w:hAnsi="Verdana"/>
                      <w:shadow/>
                      <w:color w:val="76923C" w:themeColor="accent3" w:themeShade="BF"/>
                      <w:sz w:val="28"/>
                      <w:lang w:val="es-ES"/>
                    </w:rPr>
                    <w:t>EL PLAN DE FORMACIÓN INCLUYE 2 CAMPAMENTOS FORMATIVOS</w:t>
                  </w:r>
                </w:p>
              </w:txbxContent>
            </v:textbox>
          </v:shape>
        </w:pict>
      </w:r>
    </w:p>
    <w:p w:rsidR="001E54B3" w:rsidRPr="00A1105B" w:rsidRDefault="001E54B3" w:rsidP="00A1105B">
      <w:pPr>
        <w:rPr>
          <w:lang w:val="es-ES"/>
        </w:rPr>
      </w:pPr>
    </w:p>
    <w:p w:rsidR="001E54B3" w:rsidRPr="00A1105B" w:rsidRDefault="001E54B3" w:rsidP="00A1105B">
      <w:pPr>
        <w:rPr>
          <w:lang w:val="es-ES"/>
        </w:rPr>
      </w:pPr>
    </w:p>
    <w:p w:rsidR="001E54B3" w:rsidRPr="00A1105B" w:rsidRDefault="001E54B3" w:rsidP="00A1105B">
      <w:pPr>
        <w:rPr>
          <w:lang w:val="es-ES"/>
        </w:rPr>
      </w:pPr>
    </w:p>
    <w:p w:rsidR="001E54B3" w:rsidRPr="00A1105B" w:rsidRDefault="001E54B3" w:rsidP="00A1105B">
      <w:pPr>
        <w:rPr>
          <w:lang w:val="es-ES"/>
        </w:rPr>
      </w:pPr>
    </w:p>
    <w:p w:rsidR="001E54B3" w:rsidRPr="00A1105B" w:rsidRDefault="001E54B3" w:rsidP="00A1105B">
      <w:pPr>
        <w:rPr>
          <w:lang w:val="es-ES"/>
        </w:rPr>
      </w:pPr>
    </w:p>
    <w:p w:rsidR="001E54B3" w:rsidRDefault="001E54B3" w:rsidP="00A1105B">
      <w:pPr>
        <w:rPr>
          <w:lang w:val="es-ES"/>
        </w:rPr>
      </w:pPr>
    </w:p>
    <w:p w:rsidR="00CF1E7C" w:rsidRPr="00A1105B" w:rsidRDefault="00CF1E7C" w:rsidP="00A1105B">
      <w:pPr>
        <w:rPr>
          <w:lang w:val="es-ES"/>
        </w:rPr>
      </w:pPr>
    </w:p>
    <w:p w:rsidR="001E54B3" w:rsidRPr="00A1105B" w:rsidRDefault="001E54B3" w:rsidP="00A1105B">
      <w:pPr>
        <w:rPr>
          <w:lang w:val="es-ES"/>
        </w:rPr>
      </w:pPr>
    </w:p>
    <w:p w:rsidR="001E246B" w:rsidRPr="009C13DB" w:rsidRDefault="001E246B" w:rsidP="001E246B">
      <w:pPr>
        <w:pStyle w:val="Ttulo4"/>
        <w:spacing w:line="360" w:lineRule="auto"/>
        <w:jc w:val="both"/>
        <w:rPr>
          <w:rFonts w:ascii="Calibri" w:hAnsi="Calibri"/>
          <w:shadow/>
          <w:color w:val="76923C" w:themeColor="accent3" w:themeShade="BF"/>
          <w:sz w:val="28"/>
          <w:szCs w:val="24"/>
          <w:lang w:eastAsia="en-US"/>
        </w:rPr>
      </w:pPr>
      <w:r w:rsidRPr="009C13DB">
        <w:rPr>
          <w:rFonts w:ascii="Calibri" w:hAnsi="Calibri"/>
          <w:shadow/>
          <w:color w:val="76923C" w:themeColor="accent3" w:themeShade="BF"/>
          <w:sz w:val="28"/>
          <w:szCs w:val="24"/>
          <w:lang w:eastAsia="en-US"/>
        </w:rPr>
        <w:t>Más información y matrícula</w:t>
      </w:r>
    </w:p>
    <w:p w:rsidR="001E246B" w:rsidRDefault="001E246B" w:rsidP="001E246B">
      <w:pPr>
        <w:rPr>
          <w:lang w:val="es-ES" w:eastAsia="es-ES"/>
        </w:rPr>
      </w:pPr>
      <w:r>
        <w:rPr>
          <w:lang w:val="es-ES" w:eastAsia="es-ES"/>
        </w:rPr>
        <w:t>Escuela de Animadores Edetania</w:t>
      </w:r>
    </w:p>
    <w:p w:rsidR="001E246B" w:rsidRPr="00317236" w:rsidRDefault="001E246B" w:rsidP="001E246B">
      <w:pPr>
        <w:rPr>
          <w:lang w:val="es-ES" w:eastAsia="es-ES"/>
        </w:rPr>
      </w:pPr>
      <w:r w:rsidRPr="00317236">
        <w:rPr>
          <w:lang w:val="es-ES" w:eastAsia="es-ES"/>
        </w:rPr>
        <w:t xml:space="preserve">C/Sagrado </w:t>
      </w:r>
      <w:r>
        <w:rPr>
          <w:lang w:val="es-ES" w:eastAsia="es-ES"/>
        </w:rPr>
        <w:t>C</w:t>
      </w:r>
      <w:r w:rsidRPr="00317236">
        <w:rPr>
          <w:lang w:val="es-ES" w:eastAsia="es-ES"/>
        </w:rPr>
        <w:t>orazón 5</w:t>
      </w:r>
      <w:r>
        <w:rPr>
          <w:lang w:val="es-ES" w:eastAsia="es-ES"/>
        </w:rPr>
        <w:t xml:space="preserve">. </w:t>
      </w:r>
      <w:r w:rsidRPr="00317236">
        <w:rPr>
          <w:lang w:val="es-ES" w:eastAsia="es-ES"/>
        </w:rPr>
        <w:t xml:space="preserve">46 110 Godella </w:t>
      </w:r>
    </w:p>
    <w:p w:rsidR="001E246B" w:rsidRPr="000E5353" w:rsidRDefault="001E246B" w:rsidP="001E246B">
      <w:pPr>
        <w:rPr>
          <w:lang w:val="es-ES" w:eastAsia="es-ES"/>
        </w:rPr>
      </w:pPr>
      <w:r w:rsidRPr="000E5353">
        <w:rPr>
          <w:lang w:val="es-ES" w:eastAsia="es-ES"/>
        </w:rPr>
        <w:t>Tel. 96 363 74 12 (Ext. 10040). Fax  96 390 19 87</w:t>
      </w:r>
    </w:p>
    <w:p w:rsidR="001E246B" w:rsidRPr="000E5353" w:rsidRDefault="001E246B" w:rsidP="001E246B">
      <w:pPr>
        <w:rPr>
          <w:lang w:val="es-ES" w:eastAsia="es-ES"/>
        </w:rPr>
      </w:pPr>
      <w:r w:rsidRPr="000E5353">
        <w:rPr>
          <w:lang w:val="es-ES" w:eastAsia="es-ES"/>
        </w:rPr>
        <w:t>escuela.animadores@ucv.es</w:t>
      </w:r>
    </w:p>
    <w:p w:rsidR="00B1440C" w:rsidRDefault="00B1440C" w:rsidP="00A1105B">
      <w:pPr>
        <w:rPr>
          <w:lang w:val="es-ES"/>
        </w:rPr>
      </w:pPr>
    </w:p>
    <w:p w:rsidR="00B1440C" w:rsidRDefault="00B1440C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266065</wp:posOffset>
            </wp:positionV>
            <wp:extent cx="1562100" cy="79057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332740</wp:posOffset>
            </wp:positionV>
            <wp:extent cx="1114425" cy="781050"/>
            <wp:effectExtent l="19050" t="0" r="9525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082" w:rsidRPr="00311082">
        <w:rPr>
          <w:noProof/>
          <w:lang w:val="es-ES" w:eastAsia="es-ES"/>
        </w:rPr>
        <w:pict>
          <v:group id="_x0000_s1034" style="position:absolute;margin-left:-12.6pt;margin-top:30.55pt;width:171.3pt;height:52.15pt;z-index:251665920;mso-position-horizontal-relative:text;mso-position-vertical-relative:text" coordorigin="1701,1417" coordsize="3627,1043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701;top:1417;width:1611;height:900">
              <v:imagedata r:id="rId10" o:title=""/>
            </v:shape>
            <v:shape id="_x0000_s1036" type="#_x0000_t75" style="position:absolute;left:2592;top:2160;width:2736;height:300">
              <v:imagedata r:id="rId11" o:title=""/>
            </v:shape>
          </v:group>
          <o:OLEObject Type="Embed" ProgID="MS_ClipArt_Gallery" ShapeID="_x0000_s1035" DrawAspect="Content" ObjectID="_1442644997" r:id="rId12"/>
          <o:OLEObject Type="Embed" ProgID="MS_ClipArt_Gallery" ShapeID="_x0000_s1036" DrawAspect="Content" ObjectID="_1442644998" r:id="rId13"/>
        </w:pict>
      </w:r>
      <w:r>
        <w:rPr>
          <w:sz w:val="24"/>
          <w:szCs w:val="24"/>
          <w:lang w:val="es-ES"/>
        </w:rPr>
        <w:br w:type="page"/>
      </w:r>
    </w:p>
    <w:p w:rsidR="00B1440C" w:rsidRDefault="00B1440C" w:rsidP="00B1440C">
      <w:pPr>
        <w:rPr>
          <w:b/>
          <w:shadow/>
          <w:color w:val="76923C" w:themeColor="accent3" w:themeShade="BF"/>
          <w:sz w:val="28"/>
          <w:szCs w:val="24"/>
          <w:lang w:val="es-ES"/>
        </w:rPr>
      </w:pPr>
      <w:r w:rsidRPr="009C13DB">
        <w:rPr>
          <w:b/>
          <w:shadow/>
          <w:color w:val="76923C" w:themeColor="accent3" w:themeShade="BF"/>
          <w:sz w:val="28"/>
          <w:szCs w:val="24"/>
          <w:lang w:val="es-ES"/>
        </w:rPr>
        <w:lastRenderedPageBreak/>
        <w:t xml:space="preserve">CURSO DE ANIMADOR JUVENIL </w:t>
      </w:r>
      <w:r w:rsidR="00030204">
        <w:rPr>
          <w:b/>
          <w:shadow/>
          <w:color w:val="76923C" w:themeColor="accent3" w:themeShade="BF"/>
          <w:sz w:val="28"/>
          <w:szCs w:val="24"/>
          <w:lang w:val="es-ES"/>
        </w:rPr>
        <w:t>2013-14</w:t>
      </w:r>
      <w:r w:rsidRPr="009C13DB">
        <w:rPr>
          <w:b/>
          <w:shadow/>
          <w:color w:val="76923C" w:themeColor="accent3" w:themeShade="BF"/>
          <w:sz w:val="28"/>
          <w:szCs w:val="24"/>
          <w:lang w:val="es-ES"/>
        </w:rPr>
        <w:t xml:space="preserve"> </w:t>
      </w:r>
    </w:p>
    <w:p w:rsidR="00B1440C" w:rsidRPr="00A1105B" w:rsidRDefault="00B1440C" w:rsidP="00B1440C">
      <w:pPr>
        <w:spacing w:after="0" w:line="360" w:lineRule="auto"/>
        <w:jc w:val="both"/>
        <w:rPr>
          <w:sz w:val="24"/>
          <w:szCs w:val="24"/>
          <w:lang w:val="es-ES"/>
        </w:rPr>
      </w:pPr>
      <w:r w:rsidRPr="00A1105B">
        <w:rPr>
          <w:sz w:val="24"/>
          <w:szCs w:val="24"/>
          <w:lang w:val="es-ES"/>
        </w:rPr>
        <w:t>Expedido por el IVAJ. Conselleria Benestar Social</w:t>
      </w:r>
    </w:p>
    <w:p w:rsidR="00B1440C" w:rsidRDefault="00B1440C" w:rsidP="00A1105B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1E54B3" w:rsidRPr="00A1105B" w:rsidRDefault="001E54B3" w:rsidP="00A1105B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A1105B">
        <w:rPr>
          <w:sz w:val="24"/>
          <w:szCs w:val="24"/>
          <w:lang w:val="es-ES"/>
        </w:rPr>
        <w:t>El</w:t>
      </w:r>
      <w:r w:rsidRPr="00A1105B">
        <w:rPr>
          <w:b/>
          <w:sz w:val="24"/>
          <w:szCs w:val="24"/>
          <w:lang w:val="es-ES"/>
        </w:rPr>
        <w:t xml:space="preserve"> </w:t>
      </w:r>
      <w:r w:rsidRPr="009C13DB">
        <w:rPr>
          <w:b/>
          <w:shadow/>
          <w:color w:val="76923C" w:themeColor="accent3" w:themeShade="BF"/>
          <w:sz w:val="28"/>
          <w:szCs w:val="24"/>
          <w:lang w:val="es-ES"/>
        </w:rPr>
        <w:t>curso capacita para</w:t>
      </w:r>
      <w:r w:rsidRPr="005D37FB">
        <w:rPr>
          <w:sz w:val="28"/>
          <w:szCs w:val="24"/>
          <w:lang w:val="es-ES"/>
        </w:rPr>
        <w:t xml:space="preserve"> </w:t>
      </w:r>
      <w:r w:rsidRPr="00A1105B">
        <w:rPr>
          <w:sz w:val="24"/>
          <w:szCs w:val="24"/>
          <w:lang w:val="es-ES"/>
        </w:rPr>
        <w:t>“</w:t>
      </w:r>
      <w:r w:rsidR="009C13DB" w:rsidRPr="009C13DB">
        <w:rPr>
          <w:sz w:val="24"/>
          <w:szCs w:val="24"/>
          <w:lang w:val="es-ES"/>
        </w:rPr>
        <w:t>coordinar actividades y proyectos de animación del tiempo libre y para dirigir centros de vacaciones</w:t>
      </w:r>
      <w:r w:rsidRPr="00A1105B">
        <w:rPr>
          <w:sz w:val="24"/>
          <w:szCs w:val="24"/>
          <w:lang w:val="es-ES"/>
        </w:rPr>
        <w:t>”. DOGV núm. 3.521, de 21.06.1999</w:t>
      </w:r>
      <w:r>
        <w:rPr>
          <w:sz w:val="24"/>
          <w:szCs w:val="24"/>
          <w:lang w:val="es-ES"/>
        </w:rPr>
        <w:t xml:space="preserve">. </w:t>
      </w:r>
      <w:r w:rsidR="009C13DB">
        <w:rPr>
          <w:sz w:val="24"/>
          <w:szCs w:val="24"/>
          <w:lang w:val="es-ES"/>
        </w:rPr>
        <w:t>Los</w:t>
      </w:r>
      <w:r w:rsidRPr="00A1105B">
        <w:rPr>
          <w:sz w:val="24"/>
          <w:szCs w:val="24"/>
          <w:lang w:val="es-ES"/>
        </w:rPr>
        <w:t xml:space="preserve"> </w:t>
      </w:r>
      <w:r w:rsidRPr="009C13DB">
        <w:rPr>
          <w:b/>
          <w:shadow/>
          <w:color w:val="76923C" w:themeColor="accent3" w:themeShade="BF"/>
          <w:sz w:val="28"/>
          <w:szCs w:val="24"/>
          <w:lang w:val="es-ES"/>
        </w:rPr>
        <w:t>requisito</w:t>
      </w:r>
      <w:r w:rsidR="009C13DB" w:rsidRPr="009C13DB">
        <w:rPr>
          <w:b/>
          <w:shadow/>
          <w:color w:val="76923C" w:themeColor="accent3" w:themeShade="BF"/>
          <w:sz w:val="28"/>
          <w:szCs w:val="24"/>
          <w:lang w:val="es-ES"/>
        </w:rPr>
        <w:t>s</w:t>
      </w:r>
      <w:r w:rsidRPr="009C13DB">
        <w:rPr>
          <w:b/>
          <w:shadow/>
          <w:color w:val="76923C" w:themeColor="accent3" w:themeShade="BF"/>
          <w:sz w:val="28"/>
          <w:szCs w:val="24"/>
          <w:lang w:val="es-ES"/>
        </w:rPr>
        <w:t xml:space="preserve"> de acceso</w:t>
      </w:r>
      <w:r w:rsidRPr="00A1105B">
        <w:rPr>
          <w:sz w:val="24"/>
          <w:szCs w:val="24"/>
          <w:lang w:val="es-ES"/>
        </w:rPr>
        <w:t xml:space="preserve"> </w:t>
      </w:r>
      <w:r w:rsidR="009C13DB">
        <w:rPr>
          <w:sz w:val="24"/>
          <w:szCs w:val="24"/>
          <w:lang w:val="es-ES"/>
        </w:rPr>
        <w:t xml:space="preserve">son estar en posesión del curso de Monitor de Tiempo Libre o tener dos o más años de experiencia en el campo de la animación. </w:t>
      </w:r>
    </w:p>
    <w:p w:rsidR="001E54B3" w:rsidRPr="00A1105B" w:rsidRDefault="001E54B3" w:rsidP="00F752BB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1E54B3" w:rsidRPr="00A1105B" w:rsidRDefault="001E54B3" w:rsidP="00F752BB">
      <w:pPr>
        <w:pStyle w:val="Ttulo3"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  <w:r w:rsidRPr="00A1105B">
        <w:rPr>
          <w:rFonts w:ascii="Calibri" w:hAnsi="Calibri"/>
          <w:b w:val="0"/>
          <w:sz w:val="24"/>
          <w:szCs w:val="24"/>
        </w:rPr>
        <w:t>Nuestro</w:t>
      </w:r>
      <w:r w:rsidRPr="00A1105B">
        <w:rPr>
          <w:rFonts w:ascii="Calibri" w:hAnsi="Calibri"/>
          <w:sz w:val="24"/>
          <w:szCs w:val="24"/>
        </w:rPr>
        <w:t xml:space="preserve"> </w:t>
      </w:r>
      <w:r w:rsidRPr="009C13DB">
        <w:rPr>
          <w:rFonts w:ascii="Calibri" w:hAnsi="Calibri"/>
          <w:shadow/>
          <w:color w:val="76923C" w:themeColor="accent3" w:themeShade="BF"/>
          <w:sz w:val="28"/>
          <w:szCs w:val="24"/>
          <w:lang w:eastAsia="en-US"/>
        </w:rPr>
        <w:t>plan de formación</w:t>
      </w:r>
      <w:r w:rsidRPr="005D37FB">
        <w:rPr>
          <w:rFonts w:ascii="Calibri" w:hAnsi="Calibri"/>
          <w:b w:val="0"/>
          <w:sz w:val="28"/>
          <w:szCs w:val="24"/>
        </w:rPr>
        <w:t xml:space="preserve"> </w:t>
      </w:r>
      <w:r w:rsidRPr="00A1105B">
        <w:rPr>
          <w:rFonts w:ascii="Calibri" w:hAnsi="Calibri"/>
          <w:b w:val="0"/>
          <w:sz w:val="24"/>
          <w:szCs w:val="24"/>
        </w:rPr>
        <w:t>se centra en la</w:t>
      </w:r>
      <w:r w:rsidR="009C13DB">
        <w:rPr>
          <w:rFonts w:ascii="Calibri" w:hAnsi="Calibri"/>
          <w:b w:val="0"/>
          <w:sz w:val="24"/>
          <w:szCs w:val="24"/>
        </w:rPr>
        <w:t xml:space="preserve"> planificación y gestión de la </w:t>
      </w:r>
      <w:r w:rsidRPr="00A1105B">
        <w:rPr>
          <w:rFonts w:ascii="Calibri" w:hAnsi="Calibri"/>
          <w:b w:val="0"/>
          <w:sz w:val="24"/>
          <w:szCs w:val="24"/>
        </w:rPr>
        <w:t xml:space="preserve"> intervención socioeducativa del niño y adolescente, teniendo como pilares fundamentales de intervención la acción sobre el propio </w:t>
      </w:r>
      <w:proofErr w:type="gramStart"/>
      <w:r w:rsidRPr="00A1105B">
        <w:rPr>
          <w:rFonts w:ascii="Calibri" w:hAnsi="Calibri"/>
          <w:b w:val="0"/>
          <w:sz w:val="24"/>
          <w:szCs w:val="24"/>
        </w:rPr>
        <w:t>niño</w:t>
      </w:r>
      <w:proofErr w:type="gramEnd"/>
      <w:r w:rsidRPr="00A1105B">
        <w:rPr>
          <w:rFonts w:ascii="Calibri" w:hAnsi="Calibri"/>
          <w:b w:val="0"/>
          <w:sz w:val="24"/>
          <w:szCs w:val="24"/>
        </w:rPr>
        <w:t xml:space="preserve"> o joven, a través del trabajo grupal y, preferentemente, en el medio natural. </w:t>
      </w:r>
    </w:p>
    <w:p w:rsidR="001E54B3" w:rsidRPr="00A1105B" w:rsidRDefault="001E54B3" w:rsidP="00A1105B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1E54B3" w:rsidRPr="00A1105B" w:rsidRDefault="001E54B3" w:rsidP="00A1105B">
      <w:pPr>
        <w:pStyle w:val="Ttulo2"/>
        <w:spacing w:line="360" w:lineRule="auto"/>
        <w:rPr>
          <w:rFonts w:ascii="Calibri" w:hAnsi="Calibri"/>
          <w:sz w:val="24"/>
          <w:szCs w:val="24"/>
        </w:rPr>
      </w:pPr>
      <w:r w:rsidRPr="00A1105B">
        <w:rPr>
          <w:rFonts w:ascii="Calibri" w:hAnsi="Calibri"/>
          <w:b w:val="0"/>
          <w:sz w:val="24"/>
          <w:szCs w:val="24"/>
        </w:rPr>
        <w:t>La</w:t>
      </w:r>
      <w:r w:rsidRPr="00A1105B">
        <w:rPr>
          <w:rFonts w:ascii="Calibri" w:hAnsi="Calibri"/>
          <w:sz w:val="24"/>
          <w:szCs w:val="24"/>
        </w:rPr>
        <w:t xml:space="preserve"> </w:t>
      </w:r>
      <w:r w:rsidRPr="009C13DB">
        <w:rPr>
          <w:rFonts w:ascii="Calibri" w:hAnsi="Calibri"/>
          <w:shadow/>
          <w:color w:val="76923C" w:themeColor="accent3" w:themeShade="BF"/>
          <w:sz w:val="28"/>
          <w:szCs w:val="24"/>
          <w:lang w:eastAsia="en-US"/>
        </w:rPr>
        <w:t>duración del curso</w:t>
      </w:r>
      <w:r w:rsidRPr="005D37FB">
        <w:rPr>
          <w:rFonts w:ascii="Calibri" w:hAnsi="Calibri"/>
          <w:sz w:val="28"/>
          <w:szCs w:val="24"/>
        </w:rPr>
        <w:t xml:space="preserve"> </w:t>
      </w:r>
      <w:r w:rsidRPr="00A1105B">
        <w:rPr>
          <w:rFonts w:ascii="Calibri" w:hAnsi="Calibri"/>
          <w:b w:val="0"/>
          <w:sz w:val="24"/>
          <w:szCs w:val="24"/>
        </w:rPr>
        <w:t xml:space="preserve">es de </w:t>
      </w:r>
      <w:r w:rsidR="009C13DB">
        <w:rPr>
          <w:rFonts w:ascii="Calibri" w:hAnsi="Calibri"/>
          <w:b w:val="0"/>
          <w:sz w:val="24"/>
          <w:szCs w:val="24"/>
        </w:rPr>
        <w:t>400</w:t>
      </w:r>
      <w:r w:rsidRPr="00A1105B">
        <w:rPr>
          <w:rFonts w:ascii="Calibri" w:hAnsi="Calibri"/>
          <w:b w:val="0"/>
          <w:sz w:val="24"/>
          <w:szCs w:val="24"/>
        </w:rPr>
        <w:t xml:space="preserve"> horas</w:t>
      </w:r>
      <w:r>
        <w:rPr>
          <w:rFonts w:ascii="Calibri" w:hAnsi="Calibri"/>
          <w:b w:val="0"/>
          <w:sz w:val="24"/>
          <w:szCs w:val="24"/>
        </w:rPr>
        <w:t>,</w:t>
      </w:r>
      <w:r w:rsidRPr="00A1105B">
        <w:rPr>
          <w:rFonts w:ascii="Calibri" w:hAnsi="Calibri"/>
          <w:b w:val="0"/>
          <w:sz w:val="24"/>
          <w:szCs w:val="24"/>
        </w:rPr>
        <w:t xml:space="preserve"> </w:t>
      </w:r>
      <w:r w:rsidR="009C13DB">
        <w:rPr>
          <w:rFonts w:ascii="Calibri" w:hAnsi="Calibri"/>
          <w:b w:val="0"/>
          <w:sz w:val="24"/>
          <w:szCs w:val="24"/>
        </w:rPr>
        <w:t>2</w:t>
      </w:r>
      <w:r w:rsidRPr="00A1105B">
        <w:rPr>
          <w:rFonts w:ascii="Calibri" w:hAnsi="Calibri"/>
          <w:b w:val="0"/>
          <w:sz w:val="24"/>
          <w:szCs w:val="24"/>
        </w:rPr>
        <w:t>25</w:t>
      </w:r>
      <w:r>
        <w:rPr>
          <w:rFonts w:ascii="Calibri" w:hAnsi="Calibri"/>
          <w:b w:val="0"/>
          <w:sz w:val="24"/>
          <w:szCs w:val="24"/>
        </w:rPr>
        <w:t xml:space="preserve"> horas lectivas teórico-prácticas y</w:t>
      </w:r>
      <w:r w:rsidRPr="00A1105B">
        <w:rPr>
          <w:rFonts w:ascii="Calibri" w:hAnsi="Calibri"/>
          <w:b w:val="0"/>
          <w:sz w:val="24"/>
          <w:szCs w:val="24"/>
        </w:rPr>
        <w:t xml:space="preserve"> 1</w:t>
      </w:r>
      <w:r w:rsidR="009C13DB">
        <w:rPr>
          <w:rFonts w:ascii="Calibri" w:hAnsi="Calibri"/>
          <w:b w:val="0"/>
          <w:sz w:val="24"/>
          <w:szCs w:val="24"/>
        </w:rPr>
        <w:t>7</w:t>
      </w:r>
      <w:r w:rsidRPr="00A1105B">
        <w:rPr>
          <w:rFonts w:ascii="Calibri" w:hAnsi="Calibri"/>
          <w:b w:val="0"/>
          <w:sz w:val="24"/>
          <w:szCs w:val="24"/>
        </w:rPr>
        <w:t>5 horas de prácticas</w:t>
      </w:r>
      <w:r w:rsidR="009C13DB">
        <w:rPr>
          <w:rFonts w:ascii="Calibri" w:hAnsi="Calibri"/>
          <w:b w:val="0"/>
          <w:sz w:val="24"/>
          <w:szCs w:val="24"/>
        </w:rPr>
        <w:t>. La parte lectiva s</w:t>
      </w:r>
      <w:r>
        <w:rPr>
          <w:rFonts w:ascii="Calibri" w:hAnsi="Calibri"/>
          <w:b w:val="0"/>
          <w:sz w:val="24"/>
          <w:szCs w:val="24"/>
        </w:rPr>
        <w:t>e realizará de maner</w:t>
      </w:r>
      <w:r w:rsidR="00BE0E38">
        <w:rPr>
          <w:rFonts w:ascii="Calibri" w:hAnsi="Calibri"/>
          <w:b w:val="0"/>
          <w:sz w:val="24"/>
          <w:szCs w:val="24"/>
        </w:rPr>
        <w:t>a extensiva desde noviembre de 2013</w:t>
      </w:r>
      <w:r>
        <w:rPr>
          <w:rFonts w:ascii="Calibri" w:hAnsi="Calibri"/>
          <w:b w:val="0"/>
          <w:sz w:val="24"/>
          <w:szCs w:val="24"/>
        </w:rPr>
        <w:t xml:space="preserve"> a mayo </w:t>
      </w:r>
      <w:r w:rsidR="00BE0E38">
        <w:rPr>
          <w:rFonts w:ascii="Calibri" w:hAnsi="Calibri"/>
          <w:b w:val="0"/>
          <w:sz w:val="24"/>
          <w:szCs w:val="24"/>
        </w:rPr>
        <w:t>de 2014</w:t>
      </w:r>
      <w:r>
        <w:rPr>
          <w:rFonts w:ascii="Calibri" w:hAnsi="Calibri"/>
          <w:b w:val="0"/>
          <w:sz w:val="24"/>
          <w:szCs w:val="24"/>
        </w:rPr>
        <w:t>.</w:t>
      </w:r>
    </w:p>
    <w:p w:rsidR="001E54B3" w:rsidRDefault="001E54B3" w:rsidP="008C6105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1E54B3" w:rsidRPr="00F752BB" w:rsidRDefault="001E54B3" w:rsidP="00F752BB">
      <w:pPr>
        <w:spacing w:after="0" w:line="360" w:lineRule="auto"/>
        <w:jc w:val="both"/>
        <w:rPr>
          <w:sz w:val="24"/>
          <w:szCs w:val="24"/>
          <w:lang w:val="es-ES"/>
        </w:rPr>
      </w:pPr>
      <w:r w:rsidRPr="008C6105">
        <w:rPr>
          <w:sz w:val="24"/>
          <w:szCs w:val="24"/>
          <w:lang w:val="es-ES"/>
        </w:rPr>
        <w:t>El</w:t>
      </w:r>
      <w:r>
        <w:rPr>
          <w:b/>
          <w:sz w:val="24"/>
          <w:szCs w:val="24"/>
          <w:lang w:val="es-ES"/>
        </w:rPr>
        <w:t xml:space="preserve"> </w:t>
      </w:r>
      <w:r w:rsidRPr="009C13DB">
        <w:rPr>
          <w:b/>
          <w:shadow/>
          <w:color w:val="76923C" w:themeColor="accent3" w:themeShade="BF"/>
          <w:sz w:val="28"/>
          <w:szCs w:val="24"/>
          <w:lang w:val="es-ES"/>
        </w:rPr>
        <w:t>Importe del curso</w:t>
      </w:r>
      <w:r w:rsidRPr="005D37FB">
        <w:rPr>
          <w:b/>
          <w:sz w:val="28"/>
          <w:szCs w:val="24"/>
          <w:lang w:val="es-ES"/>
        </w:rPr>
        <w:t xml:space="preserve"> </w:t>
      </w:r>
      <w:r w:rsidRPr="008C6105">
        <w:rPr>
          <w:sz w:val="24"/>
          <w:szCs w:val="24"/>
          <w:lang w:val="es-ES"/>
        </w:rPr>
        <w:t>asciende a</w:t>
      </w:r>
      <w:r>
        <w:rPr>
          <w:b/>
          <w:sz w:val="24"/>
          <w:szCs w:val="24"/>
          <w:lang w:val="es-ES"/>
        </w:rPr>
        <w:t xml:space="preserve"> </w:t>
      </w:r>
      <w:r w:rsidR="000E5353">
        <w:rPr>
          <w:b/>
          <w:shadow/>
          <w:color w:val="76923C" w:themeColor="accent3" w:themeShade="BF"/>
          <w:sz w:val="28"/>
          <w:szCs w:val="24"/>
          <w:lang w:val="es-ES"/>
        </w:rPr>
        <w:t>3</w:t>
      </w:r>
      <w:r w:rsidRPr="009C13DB">
        <w:rPr>
          <w:b/>
          <w:shadow/>
          <w:color w:val="76923C" w:themeColor="accent3" w:themeShade="BF"/>
          <w:sz w:val="28"/>
          <w:szCs w:val="24"/>
          <w:lang w:val="es-ES"/>
        </w:rPr>
        <w:t>5</w:t>
      </w:r>
      <w:r w:rsidR="000E5353">
        <w:rPr>
          <w:b/>
          <w:shadow/>
          <w:color w:val="76923C" w:themeColor="accent3" w:themeShade="BF"/>
          <w:sz w:val="28"/>
          <w:szCs w:val="24"/>
          <w:lang w:val="es-ES"/>
        </w:rPr>
        <w:t>0</w:t>
      </w:r>
      <w:r w:rsidRPr="005D37FB">
        <w:rPr>
          <w:sz w:val="28"/>
          <w:szCs w:val="24"/>
          <w:lang w:val="es-ES"/>
        </w:rPr>
        <w:t xml:space="preserve"> </w:t>
      </w:r>
      <w:r w:rsidRPr="00A1105B">
        <w:rPr>
          <w:sz w:val="24"/>
          <w:szCs w:val="24"/>
          <w:lang w:val="es-ES"/>
        </w:rPr>
        <w:t>€</w:t>
      </w:r>
      <w:r>
        <w:rPr>
          <w:sz w:val="24"/>
          <w:szCs w:val="24"/>
          <w:lang w:val="es-ES"/>
        </w:rPr>
        <w:t xml:space="preserve">. </w:t>
      </w:r>
      <w:r w:rsidRPr="00A1105B">
        <w:rPr>
          <w:sz w:val="24"/>
          <w:szCs w:val="24"/>
          <w:lang w:val="es-ES"/>
        </w:rPr>
        <w:t>El precio incluye docencia, doss</w:t>
      </w:r>
      <w:r>
        <w:rPr>
          <w:sz w:val="24"/>
          <w:szCs w:val="24"/>
          <w:lang w:val="es-ES"/>
        </w:rPr>
        <w:t>ier</w:t>
      </w:r>
      <w:r w:rsidRPr="00A1105B">
        <w:rPr>
          <w:sz w:val="24"/>
          <w:szCs w:val="24"/>
          <w:lang w:val="es-ES"/>
        </w:rPr>
        <w:t>s de los cursos</w:t>
      </w:r>
      <w:r>
        <w:rPr>
          <w:sz w:val="24"/>
          <w:szCs w:val="24"/>
          <w:lang w:val="es-ES"/>
        </w:rPr>
        <w:t>,</w:t>
      </w:r>
      <w:r w:rsidRPr="00A1105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material didáctico</w:t>
      </w:r>
      <w:r w:rsidRPr="00A1105B">
        <w:rPr>
          <w:sz w:val="24"/>
          <w:szCs w:val="24"/>
          <w:lang w:val="es-ES"/>
        </w:rPr>
        <w:t>, seguro</w:t>
      </w:r>
      <w:r>
        <w:rPr>
          <w:sz w:val="24"/>
          <w:szCs w:val="24"/>
          <w:lang w:val="es-ES"/>
        </w:rPr>
        <w:t>s obligatorios</w:t>
      </w:r>
      <w:r w:rsidRPr="00A1105B">
        <w:rPr>
          <w:sz w:val="24"/>
          <w:szCs w:val="24"/>
          <w:lang w:val="es-ES"/>
        </w:rPr>
        <w:t xml:space="preserve"> y</w:t>
      </w:r>
      <w:r>
        <w:rPr>
          <w:sz w:val="24"/>
          <w:szCs w:val="24"/>
          <w:lang w:val="es-ES"/>
        </w:rPr>
        <w:t xml:space="preserve"> </w:t>
      </w:r>
      <w:r w:rsidRPr="00A1105B">
        <w:rPr>
          <w:sz w:val="24"/>
          <w:szCs w:val="24"/>
          <w:lang w:val="es-ES"/>
        </w:rPr>
        <w:t>transporte de los cursos que se realicen en la modalidad de campamento.</w:t>
      </w:r>
      <w:r>
        <w:rPr>
          <w:sz w:val="24"/>
          <w:szCs w:val="24"/>
          <w:lang w:val="es-ES"/>
        </w:rPr>
        <w:t xml:space="preserve"> Los gastos derivados de alojamiento y manutención del campamento se pagarán aparte durante la estancia.</w:t>
      </w:r>
      <w:r w:rsidR="00B1440C">
        <w:rPr>
          <w:sz w:val="24"/>
          <w:szCs w:val="24"/>
          <w:lang w:val="es-ES"/>
        </w:rPr>
        <w:t xml:space="preserve"> </w:t>
      </w:r>
      <w:r w:rsidRPr="00F752BB">
        <w:rPr>
          <w:sz w:val="24"/>
          <w:szCs w:val="24"/>
          <w:lang w:val="es-ES"/>
        </w:rPr>
        <w:t>La</w:t>
      </w:r>
      <w:r w:rsidRPr="00F752BB">
        <w:rPr>
          <w:b/>
          <w:sz w:val="24"/>
          <w:szCs w:val="24"/>
          <w:lang w:val="es-ES"/>
        </w:rPr>
        <w:t xml:space="preserve"> </w:t>
      </w:r>
      <w:r w:rsidRPr="009C13DB">
        <w:rPr>
          <w:b/>
          <w:shadow/>
          <w:color w:val="76923C" w:themeColor="accent3" w:themeShade="BF"/>
          <w:sz w:val="28"/>
          <w:szCs w:val="24"/>
          <w:lang w:val="es-ES"/>
        </w:rPr>
        <w:t>forma de pago</w:t>
      </w:r>
      <w:r w:rsidRPr="005D37FB">
        <w:rPr>
          <w:b/>
          <w:sz w:val="28"/>
          <w:szCs w:val="24"/>
          <w:lang w:val="es-ES"/>
        </w:rPr>
        <w:t xml:space="preserve"> </w:t>
      </w:r>
      <w:r w:rsidRPr="00F752BB">
        <w:rPr>
          <w:sz w:val="24"/>
          <w:szCs w:val="24"/>
          <w:lang w:val="es-ES"/>
        </w:rPr>
        <w:t>se realizará mediante domiciliación bancaria, en dos plazos.</w:t>
      </w:r>
      <w:r>
        <w:rPr>
          <w:sz w:val="24"/>
          <w:szCs w:val="24"/>
          <w:lang w:val="es-ES"/>
        </w:rPr>
        <w:t xml:space="preserve"> Los gastos de campamento (alojamiento y manutención) se pagarán durante el mismo.</w:t>
      </w:r>
    </w:p>
    <w:p w:rsidR="001E54B3" w:rsidRDefault="001E54B3" w:rsidP="008C6105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1E54B3" w:rsidRPr="009C13DB" w:rsidRDefault="001E54B3" w:rsidP="00317236">
      <w:pPr>
        <w:spacing w:after="0" w:line="360" w:lineRule="auto"/>
        <w:jc w:val="both"/>
        <w:rPr>
          <w:b/>
          <w:shadow/>
          <w:color w:val="76923C" w:themeColor="accent3" w:themeShade="BF"/>
          <w:sz w:val="28"/>
          <w:szCs w:val="24"/>
          <w:lang w:val="es-ES"/>
        </w:rPr>
      </w:pPr>
      <w:r w:rsidRPr="009C13DB">
        <w:rPr>
          <w:b/>
          <w:shadow/>
          <w:color w:val="76923C" w:themeColor="accent3" w:themeShade="BF"/>
          <w:sz w:val="28"/>
          <w:szCs w:val="24"/>
          <w:lang w:val="es-ES"/>
        </w:rPr>
        <w:t>Documentación necesaria para matrícula</w:t>
      </w:r>
    </w:p>
    <w:p w:rsidR="00B1440C" w:rsidRDefault="001E54B3" w:rsidP="00CF1E7C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Rellenar la hoja de inscripción, aportando una </w:t>
      </w:r>
      <w:r w:rsidRPr="00A1105B">
        <w:rPr>
          <w:sz w:val="24"/>
          <w:szCs w:val="24"/>
          <w:lang w:val="es-ES"/>
        </w:rPr>
        <w:t>foto carnet, fotocopia del DNI y fotocopia de la libreta de ahorros donde figure el número de cuenta.</w:t>
      </w:r>
      <w:r>
        <w:rPr>
          <w:sz w:val="24"/>
          <w:szCs w:val="24"/>
          <w:lang w:val="es-ES"/>
        </w:rPr>
        <w:t xml:space="preserve"> </w:t>
      </w:r>
      <w:r w:rsidR="009C13DB">
        <w:rPr>
          <w:sz w:val="24"/>
          <w:szCs w:val="24"/>
          <w:lang w:val="es-ES"/>
        </w:rPr>
        <w:t>Del mismo modo será necesario aportar una fotocopia del certificado de Monitor de Tiempo Libre o un certificado demostrando la experiencia de dos o más años en el campo de la ASC.</w:t>
      </w:r>
      <w:r w:rsidR="00CF1E7C">
        <w:rPr>
          <w:sz w:val="24"/>
          <w:szCs w:val="24"/>
          <w:lang w:val="es-ES"/>
        </w:rPr>
        <w:t xml:space="preserve"> La preinscripción se puede realizar presencialmente, trayendo la documentación al despacho de la Escuela o, por correo, donde sólo se hará efectiva tras recibir una </w:t>
      </w:r>
      <w:r w:rsidR="00CF1E7C">
        <w:rPr>
          <w:sz w:val="24"/>
          <w:szCs w:val="24"/>
          <w:lang w:val="es-ES"/>
        </w:rPr>
        <w:lastRenderedPageBreak/>
        <w:t>respuesta con un correo de confirmación. Hay un máximo de 35 plazas en cada grupo y serán asignadas por estricto orden de matrícula.</w:t>
      </w:r>
    </w:p>
    <w:p w:rsidR="00B1440C" w:rsidRDefault="00B1440C" w:rsidP="00A1105B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1E54B3" w:rsidRDefault="001E54B3" w:rsidP="00A1105B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Las </w:t>
      </w:r>
      <w:r w:rsidRPr="009C13DB">
        <w:rPr>
          <w:b/>
          <w:shadow/>
          <w:color w:val="76923C" w:themeColor="accent3" w:themeShade="BF"/>
          <w:sz w:val="28"/>
          <w:szCs w:val="24"/>
          <w:lang w:val="es-ES"/>
        </w:rPr>
        <w:t>fechas</w:t>
      </w:r>
      <w:r>
        <w:rPr>
          <w:sz w:val="24"/>
          <w:szCs w:val="24"/>
          <w:lang w:val="es-ES"/>
        </w:rPr>
        <w:t xml:space="preserve"> de los cursos y los monográficos son las siguientes:</w:t>
      </w:r>
    </w:p>
    <w:tbl>
      <w:tblPr>
        <w:tblW w:w="9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4"/>
        <w:gridCol w:w="7700"/>
      </w:tblGrid>
      <w:tr w:rsidR="009C13DB" w:rsidRPr="00CF1E7C" w:rsidTr="00B1440C">
        <w:trPr>
          <w:trHeight w:val="246"/>
          <w:jc w:val="center"/>
        </w:trPr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9C13DB" w:rsidRPr="00CF1E7C" w:rsidRDefault="007058B3" w:rsidP="00494A5E">
            <w:pPr>
              <w:pStyle w:val="Ttulo1"/>
              <w:spacing w:before="60" w:afterLines="60"/>
              <w:jc w:val="center"/>
              <w:rPr>
                <w:rFonts w:ascii="Calibri" w:hAnsi="Calibri"/>
                <w:sz w:val="20"/>
                <w:szCs w:val="24"/>
                <w:lang w:eastAsia="en-US"/>
              </w:rPr>
            </w:pPr>
            <w:r>
              <w:rPr>
                <w:rFonts w:ascii="Calibri" w:hAnsi="Calibri"/>
                <w:sz w:val="20"/>
                <w:szCs w:val="24"/>
                <w:lang w:eastAsia="en-US"/>
              </w:rPr>
              <w:t>9</w:t>
            </w:r>
            <w:r w:rsidR="009C13DB" w:rsidRPr="00CF1E7C">
              <w:rPr>
                <w:rFonts w:ascii="Calibri" w:hAnsi="Calibri"/>
                <w:sz w:val="20"/>
                <w:szCs w:val="24"/>
                <w:lang w:eastAsia="en-US"/>
              </w:rPr>
              <w:t xml:space="preserve"> </w:t>
            </w:r>
            <w:r w:rsidR="00CF1E7C" w:rsidRPr="00CF1E7C">
              <w:rPr>
                <w:rFonts w:ascii="Calibri" w:hAnsi="Calibri"/>
                <w:sz w:val="20"/>
                <w:szCs w:val="24"/>
                <w:lang w:eastAsia="en-US"/>
              </w:rPr>
              <w:t>nov.</w:t>
            </w:r>
            <w:r w:rsidR="009C13DB" w:rsidRPr="00CF1E7C">
              <w:rPr>
                <w:rFonts w:ascii="Calibri" w:hAnsi="Calibri"/>
                <w:sz w:val="20"/>
                <w:szCs w:val="24"/>
                <w:lang w:eastAsia="en-US"/>
              </w:rPr>
              <w:t xml:space="preserve"> 201</w:t>
            </w:r>
            <w:r w:rsidR="00BE0E38">
              <w:rPr>
                <w:rFonts w:ascii="Calibri" w:hAnsi="Calibri"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7700" w:type="dxa"/>
            <w:tcBorders>
              <w:top w:val="single" w:sz="12" w:space="0" w:color="auto"/>
            </w:tcBorders>
          </w:tcPr>
          <w:p w:rsidR="009C13DB" w:rsidRPr="00CF1E7C" w:rsidRDefault="009C13DB" w:rsidP="00494A5E">
            <w:pPr>
              <w:spacing w:before="60" w:afterLines="60" w:line="240" w:lineRule="auto"/>
              <w:rPr>
                <w:rFonts w:eastAsia="Times New Roman"/>
                <w:b/>
                <w:sz w:val="20"/>
                <w:szCs w:val="24"/>
                <w:lang w:val="es-ES"/>
              </w:rPr>
            </w:pPr>
            <w:r w:rsidRPr="00CF1E7C">
              <w:rPr>
                <w:rFonts w:eastAsia="Times New Roman"/>
                <w:b/>
                <w:sz w:val="20"/>
                <w:szCs w:val="24"/>
                <w:lang w:val="es-ES"/>
              </w:rPr>
              <w:t>Reunión Tutor-grupo</w:t>
            </w:r>
            <w:r w:rsidR="00006470" w:rsidRPr="00CF1E7C">
              <w:rPr>
                <w:rFonts w:eastAsia="Times New Roman"/>
                <w:b/>
                <w:sz w:val="20"/>
                <w:szCs w:val="24"/>
                <w:lang w:val="es-ES"/>
              </w:rPr>
              <w:t>.</w:t>
            </w:r>
            <w:r w:rsidRPr="00CF1E7C">
              <w:rPr>
                <w:rFonts w:eastAsia="Times New Roman"/>
                <w:b/>
                <w:sz w:val="20"/>
                <w:szCs w:val="24"/>
                <w:lang w:val="es-ES"/>
              </w:rPr>
              <w:t xml:space="preserve"> Inauguración y Gran juego </w:t>
            </w:r>
          </w:p>
          <w:p w:rsidR="009C13DB" w:rsidRPr="00CF1E7C" w:rsidRDefault="009C13DB" w:rsidP="00494A5E">
            <w:pPr>
              <w:pStyle w:val="Ttulo1"/>
              <w:spacing w:before="60" w:afterLines="60"/>
              <w:jc w:val="left"/>
              <w:rPr>
                <w:rFonts w:ascii="Calibri" w:hAnsi="Calibri"/>
                <w:b w:val="0"/>
                <w:sz w:val="20"/>
                <w:szCs w:val="24"/>
                <w:lang w:eastAsia="en-US"/>
              </w:rPr>
            </w:pPr>
            <w:r w:rsidRPr="00CF1E7C">
              <w:rPr>
                <w:rFonts w:ascii="Calibri" w:hAnsi="Calibri"/>
                <w:sz w:val="20"/>
                <w:szCs w:val="24"/>
                <w:lang w:eastAsia="en-US"/>
              </w:rPr>
              <w:t>Nº 3.1</w:t>
            </w:r>
            <w:r w:rsidRPr="00CF1E7C">
              <w:rPr>
                <w:rFonts w:ascii="Calibri" w:hAnsi="Calibri"/>
                <w:b w:val="0"/>
                <w:sz w:val="20"/>
                <w:szCs w:val="24"/>
                <w:lang w:eastAsia="en-US"/>
              </w:rPr>
              <w:t xml:space="preserve"> Fundamentos de la Pedagogía del Tiempo Libre en la Comunidad Valenciana </w:t>
            </w:r>
          </w:p>
        </w:tc>
      </w:tr>
      <w:tr w:rsidR="00BE0E38" w:rsidRPr="00CF1E7C" w:rsidTr="002E61E9">
        <w:trPr>
          <w:trHeight w:val="542"/>
          <w:jc w:val="center"/>
        </w:trPr>
        <w:tc>
          <w:tcPr>
            <w:tcW w:w="1464" w:type="dxa"/>
            <w:vAlign w:val="center"/>
          </w:tcPr>
          <w:p w:rsidR="00BE0E38" w:rsidRPr="00CF1E7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>
              <w:rPr>
                <w:b/>
                <w:sz w:val="20"/>
                <w:szCs w:val="24"/>
                <w:lang w:val="es-ES"/>
              </w:rPr>
              <w:t>ACAMPADA   15(salida tarde noche)-16-17</w:t>
            </w:r>
            <w:r w:rsidRPr="00CF1E7C">
              <w:rPr>
                <w:b/>
                <w:sz w:val="20"/>
                <w:szCs w:val="24"/>
                <w:lang w:val="es-ES"/>
              </w:rPr>
              <w:t xml:space="preserve"> nov. 201</w:t>
            </w:r>
            <w:r>
              <w:rPr>
                <w:b/>
                <w:sz w:val="20"/>
                <w:szCs w:val="24"/>
                <w:lang w:val="es-ES"/>
              </w:rPr>
              <w:t>3</w:t>
            </w:r>
          </w:p>
        </w:tc>
        <w:tc>
          <w:tcPr>
            <w:tcW w:w="7700" w:type="dxa"/>
            <w:vAlign w:val="center"/>
          </w:tcPr>
          <w:p w:rsidR="00BE0E38" w:rsidRPr="00CF1E7C" w:rsidRDefault="00BE0E38" w:rsidP="00494A5E">
            <w:pPr>
              <w:spacing w:before="60" w:afterLines="60" w:line="240" w:lineRule="auto"/>
              <w:rPr>
                <w:rFonts w:eastAsia="Times New Roman"/>
                <w:sz w:val="20"/>
                <w:szCs w:val="24"/>
                <w:lang w:val="es-ES"/>
              </w:rPr>
            </w:pPr>
            <w:r w:rsidRPr="00CF1E7C">
              <w:rPr>
                <w:rFonts w:eastAsia="Times New Roman"/>
                <w:b/>
                <w:sz w:val="20"/>
                <w:szCs w:val="24"/>
                <w:lang w:val="es-ES"/>
              </w:rPr>
              <w:t>Nº 6.4</w:t>
            </w:r>
            <w:r w:rsidRPr="00CF1E7C">
              <w:rPr>
                <w:rFonts w:eastAsia="Times New Roman"/>
                <w:sz w:val="20"/>
                <w:szCs w:val="24"/>
                <w:lang w:val="es-ES"/>
              </w:rPr>
              <w:t xml:space="preserve"> Primeros auxilios en actividades de Tiempo Libre.</w:t>
            </w:r>
          </w:p>
          <w:p w:rsidR="00BE0E38" w:rsidRPr="00CF1E7C" w:rsidRDefault="00BE0E38" w:rsidP="00494A5E">
            <w:pPr>
              <w:spacing w:before="60" w:afterLines="60" w:line="240" w:lineRule="auto"/>
              <w:rPr>
                <w:rFonts w:eastAsia="Times New Roman"/>
                <w:sz w:val="20"/>
                <w:szCs w:val="24"/>
                <w:lang w:val="es-ES"/>
              </w:rPr>
            </w:pPr>
            <w:r w:rsidRPr="00CF1E7C">
              <w:rPr>
                <w:rFonts w:eastAsia="Times New Roman"/>
                <w:b/>
                <w:sz w:val="20"/>
                <w:szCs w:val="24"/>
                <w:lang w:val="es-ES"/>
              </w:rPr>
              <w:t>Nº 5.5</w:t>
            </w:r>
            <w:r w:rsidRPr="00CF1E7C">
              <w:rPr>
                <w:rFonts w:eastAsia="Times New Roman"/>
                <w:sz w:val="20"/>
                <w:szCs w:val="24"/>
                <w:lang w:val="es-ES"/>
              </w:rPr>
              <w:t xml:space="preserve">  Técnicas de aire libre como recurso educativo en la ASC</w:t>
            </w:r>
          </w:p>
        </w:tc>
      </w:tr>
      <w:tr w:rsidR="00BE0E38" w:rsidRPr="00CF1E7C" w:rsidTr="00DE04C5">
        <w:trPr>
          <w:trHeight w:val="542"/>
          <w:jc w:val="center"/>
        </w:trPr>
        <w:tc>
          <w:tcPr>
            <w:tcW w:w="1464" w:type="dxa"/>
            <w:vAlign w:val="center"/>
          </w:tcPr>
          <w:p w:rsidR="00BE0E38" w:rsidRPr="00CF1E7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>
              <w:rPr>
                <w:b/>
                <w:sz w:val="20"/>
                <w:szCs w:val="24"/>
                <w:lang w:val="es-ES"/>
              </w:rPr>
              <w:t>23</w:t>
            </w:r>
            <w:r w:rsidRPr="00CF1E7C">
              <w:rPr>
                <w:b/>
                <w:sz w:val="20"/>
                <w:szCs w:val="24"/>
                <w:lang w:val="es-ES"/>
              </w:rPr>
              <w:t xml:space="preserve"> nov. 201</w:t>
            </w:r>
            <w:r>
              <w:rPr>
                <w:b/>
                <w:sz w:val="20"/>
                <w:szCs w:val="24"/>
                <w:lang w:val="es-ES"/>
              </w:rPr>
              <w:t>3</w:t>
            </w:r>
          </w:p>
        </w:tc>
        <w:tc>
          <w:tcPr>
            <w:tcW w:w="7700" w:type="dxa"/>
            <w:vAlign w:val="center"/>
          </w:tcPr>
          <w:p w:rsidR="00BE0E38" w:rsidRPr="00CF1E7C" w:rsidRDefault="00BE0E38" w:rsidP="00494A5E">
            <w:pPr>
              <w:pStyle w:val="Ttulo1"/>
              <w:spacing w:before="60" w:afterLines="60"/>
              <w:jc w:val="left"/>
              <w:rPr>
                <w:rFonts w:ascii="Calibri" w:hAnsi="Calibri"/>
                <w:b w:val="0"/>
                <w:sz w:val="20"/>
                <w:szCs w:val="24"/>
                <w:lang w:eastAsia="en-US"/>
              </w:rPr>
            </w:pPr>
            <w:r w:rsidRPr="00B04A80">
              <w:rPr>
                <w:rFonts w:ascii="Calibri" w:hAnsi="Calibri"/>
                <w:sz w:val="20"/>
                <w:szCs w:val="24"/>
                <w:lang w:eastAsia="en-US"/>
              </w:rPr>
              <w:t>Nº 5.4</w:t>
            </w:r>
            <w:r w:rsidRPr="00CF1E7C">
              <w:rPr>
                <w:rFonts w:ascii="Calibri" w:hAnsi="Calibri"/>
                <w:b w:val="0"/>
                <w:sz w:val="20"/>
                <w:szCs w:val="24"/>
                <w:lang w:eastAsia="en-US"/>
              </w:rPr>
              <w:t xml:space="preserve"> Animación festiva y cultura popular. Técnicas de animación (+ 5h. no presenciales)</w:t>
            </w:r>
          </w:p>
        </w:tc>
      </w:tr>
      <w:tr w:rsidR="00006470" w:rsidRPr="00CF1E7C" w:rsidTr="00B1440C">
        <w:trPr>
          <w:trHeight w:val="542"/>
          <w:jc w:val="center"/>
        </w:trPr>
        <w:tc>
          <w:tcPr>
            <w:tcW w:w="1464" w:type="dxa"/>
            <w:vAlign w:val="center"/>
          </w:tcPr>
          <w:p w:rsidR="00006470" w:rsidRPr="00CF1E7C" w:rsidRDefault="00494A5E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>
              <w:rPr>
                <w:b/>
                <w:sz w:val="20"/>
                <w:szCs w:val="24"/>
                <w:lang w:val="es-ES"/>
              </w:rPr>
              <w:t>30</w:t>
            </w:r>
            <w:r w:rsidR="00006470" w:rsidRPr="00CF1E7C">
              <w:rPr>
                <w:b/>
                <w:sz w:val="20"/>
                <w:szCs w:val="24"/>
                <w:lang w:val="es-ES"/>
              </w:rPr>
              <w:t xml:space="preserve"> </w:t>
            </w:r>
            <w:r w:rsidR="00CF1E7C" w:rsidRPr="00CF1E7C">
              <w:rPr>
                <w:b/>
                <w:sz w:val="20"/>
                <w:szCs w:val="24"/>
                <w:lang w:val="es-ES"/>
              </w:rPr>
              <w:t>nov. 201</w:t>
            </w:r>
            <w:r>
              <w:rPr>
                <w:b/>
                <w:sz w:val="20"/>
                <w:szCs w:val="24"/>
                <w:lang w:val="es-ES"/>
              </w:rPr>
              <w:t>3</w:t>
            </w:r>
          </w:p>
          <w:p w:rsidR="00CF1E7C" w:rsidRPr="00CF1E7C" w:rsidRDefault="00CF1E7C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 w:rsidRPr="00CF1E7C">
              <w:rPr>
                <w:b/>
                <w:sz w:val="18"/>
                <w:szCs w:val="24"/>
                <w:lang w:val="es-ES"/>
              </w:rPr>
              <w:t>(sólo mañana)</w:t>
            </w:r>
          </w:p>
        </w:tc>
        <w:tc>
          <w:tcPr>
            <w:tcW w:w="7700" w:type="dxa"/>
            <w:vAlign w:val="center"/>
          </w:tcPr>
          <w:p w:rsidR="00006470" w:rsidRPr="00CF1E7C" w:rsidRDefault="00006470" w:rsidP="00494A5E">
            <w:pPr>
              <w:pStyle w:val="Ttulo1"/>
              <w:spacing w:before="60" w:afterLines="60"/>
              <w:jc w:val="left"/>
              <w:rPr>
                <w:rFonts w:ascii="Calibri" w:hAnsi="Calibri"/>
                <w:b w:val="0"/>
                <w:sz w:val="20"/>
                <w:szCs w:val="24"/>
                <w:lang w:eastAsia="en-US"/>
              </w:rPr>
            </w:pPr>
            <w:r w:rsidRPr="00CF1E7C">
              <w:rPr>
                <w:rFonts w:ascii="Calibri" w:hAnsi="Calibri"/>
                <w:sz w:val="20"/>
                <w:szCs w:val="24"/>
                <w:lang w:eastAsia="en-US"/>
              </w:rPr>
              <w:t>Nº 3.2</w:t>
            </w:r>
            <w:r w:rsidRPr="00CF1E7C">
              <w:rPr>
                <w:rFonts w:ascii="Calibri" w:hAnsi="Calibri"/>
                <w:b w:val="0"/>
                <w:sz w:val="20"/>
                <w:szCs w:val="24"/>
                <w:lang w:eastAsia="en-US"/>
              </w:rPr>
              <w:t xml:space="preserve"> Funciones socioculturales del Animador Juvenil</w:t>
            </w:r>
          </w:p>
        </w:tc>
      </w:tr>
      <w:tr w:rsidR="00BE0E38" w:rsidRPr="00CF1E7C" w:rsidTr="00B1440C">
        <w:trPr>
          <w:trHeight w:val="480"/>
          <w:jc w:val="center"/>
        </w:trPr>
        <w:tc>
          <w:tcPr>
            <w:tcW w:w="1464" w:type="dxa"/>
            <w:vAlign w:val="center"/>
          </w:tcPr>
          <w:p w:rsidR="00BE0E38" w:rsidRPr="00CF1E7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 w:rsidRPr="00CF1E7C">
              <w:rPr>
                <w:b/>
                <w:sz w:val="20"/>
                <w:szCs w:val="24"/>
                <w:lang w:val="es-ES"/>
              </w:rPr>
              <w:t>1</w:t>
            </w:r>
            <w:r>
              <w:rPr>
                <w:b/>
                <w:sz w:val="20"/>
                <w:szCs w:val="24"/>
                <w:lang w:val="es-ES"/>
              </w:rPr>
              <w:t>8</w:t>
            </w:r>
            <w:r w:rsidRPr="00CF1E7C">
              <w:rPr>
                <w:b/>
                <w:sz w:val="20"/>
                <w:szCs w:val="24"/>
                <w:lang w:val="es-ES"/>
              </w:rPr>
              <w:t xml:space="preserve"> ene. 201</w:t>
            </w:r>
            <w:r>
              <w:rPr>
                <w:b/>
                <w:sz w:val="20"/>
                <w:szCs w:val="24"/>
                <w:lang w:val="es-ES"/>
              </w:rPr>
              <w:t>4</w:t>
            </w:r>
          </w:p>
        </w:tc>
        <w:tc>
          <w:tcPr>
            <w:tcW w:w="7700" w:type="dxa"/>
            <w:vAlign w:val="center"/>
          </w:tcPr>
          <w:p w:rsidR="00BE0E38" w:rsidRPr="00CF1E7C" w:rsidRDefault="00BE0E38" w:rsidP="00494A5E">
            <w:pPr>
              <w:spacing w:before="60" w:afterLines="60" w:line="240" w:lineRule="auto"/>
              <w:rPr>
                <w:rFonts w:eastAsia="Times New Roman"/>
                <w:sz w:val="20"/>
                <w:szCs w:val="24"/>
                <w:lang w:val="es-ES"/>
              </w:rPr>
            </w:pPr>
            <w:r w:rsidRPr="00CF1E7C">
              <w:rPr>
                <w:rFonts w:eastAsia="Times New Roman"/>
                <w:b/>
                <w:sz w:val="20"/>
                <w:szCs w:val="24"/>
                <w:lang w:val="es-ES"/>
              </w:rPr>
              <w:t>Nº 1.1</w:t>
            </w:r>
            <w:r w:rsidRPr="00CF1E7C">
              <w:rPr>
                <w:rFonts w:eastAsia="Times New Roman"/>
                <w:sz w:val="20"/>
                <w:szCs w:val="24"/>
                <w:lang w:val="es-ES"/>
              </w:rPr>
              <w:t xml:space="preserve">  Administración y gestión de proyectos de animación</w:t>
            </w:r>
          </w:p>
        </w:tc>
      </w:tr>
      <w:tr w:rsidR="00BE0E38" w:rsidRPr="00CF1E7C" w:rsidTr="00B1440C">
        <w:trPr>
          <w:trHeight w:val="480"/>
          <w:jc w:val="center"/>
        </w:trPr>
        <w:tc>
          <w:tcPr>
            <w:tcW w:w="1464" w:type="dxa"/>
            <w:vAlign w:val="center"/>
          </w:tcPr>
          <w:p w:rsidR="00BE0E38" w:rsidRPr="00CF1E7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>
              <w:rPr>
                <w:b/>
                <w:sz w:val="20"/>
                <w:szCs w:val="24"/>
                <w:lang w:val="es-ES"/>
              </w:rPr>
              <w:t>1</w:t>
            </w:r>
            <w:r w:rsidRPr="00CF1E7C">
              <w:rPr>
                <w:b/>
                <w:sz w:val="20"/>
                <w:szCs w:val="24"/>
                <w:lang w:val="es-ES"/>
              </w:rPr>
              <w:t xml:space="preserve"> febr. 201</w:t>
            </w:r>
            <w:r>
              <w:rPr>
                <w:b/>
                <w:sz w:val="20"/>
                <w:szCs w:val="24"/>
                <w:lang w:val="es-ES"/>
              </w:rPr>
              <w:t xml:space="preserve">4 </w:t>
            </w:r>
            <w:r w:rsidRPr="00CF1E7C">
              <w:rPr>
                <w:b/>
                <w:sz w:val="18"/>
                <w:szCs w:val="24"/>
                <w:lang w:val="es-ES"/>
              </w:rPr>
              <w:t>(sólo mañana)</w:t>
            </w:r>
          </w:p>
        </w:tc>
        <w:tc>
          <w:tcPr>
            <w:tcW w:w="7700" w:type="dxa"/>
            <w:vAlign w:val="center"/>
          </w:tcPr>
          <w:p w:rsidR="00BE0E38" w:rsidRPr="00CF1E7C" w:rsidRDefault="00BE0E38" w:rsidP="00494A5E">
            <w:pPr>
              <w:pStyle w:val="Ttulo1"/>
              <w:spacing w:before="60" w:afterLines="60"/>
              <w:jc w:val="left"/>
              <w:rPr>
                <w:rFonts w:asciiTheme="minorHAnsi" w:hAnsiTheme="minorHAnsi"/>
                <w:b w:val="0"/>
                <w:sz w:val="20"/>
                <w:szCs w:val="24"/>
              </w:rPr>
            </w:pPr>
            <w:r w:rsidRPr="00CF1E7C">
              <w:rPr>
                <w:rFonts w:asciiTheme="minorHAnsi" w:hAnsiTheme="minorHAnsi"/>
                <w:sz w:val="20"/>
                <w:szCs w:val="24"/>
              </w:rPr>
              <w:t xml:space="preserve">Nº 3.3 </w:t>
            </w:r>
            <w:r w:rsidRPr="00CF1E7C">
              <w:rPr>
                <w:rFonts w:asciiTheme="minorHAnsi" w:hAnsiTheme="minorHAnsi"/>
                <w:b w:val="0"/>
                <w:sz w:val="20"/>
                <w:szCs w:val="24"/>
              </w:rPr>
              <w:t>Políticas de juventud. Recursos y equipamientos (+ 5h. no presenciales)</w:t>
            </w:r>
          </w:p>
        </w:tc>
      </w:tr>
      <w:tr w:rsidR="00BE0E38" w:rsidRPr="00CF1E7C" w:rsidTr="00B1440C">
        <w:trPr>
          <w:trHeight w:val="480"/>
          <w:jc w:val="center"/>
        </w:trPr>
        <w:tc>
          <w:tcPr>
            <w:tcW w:w="1464" w:type="dxa"/>
            <w:vAlign w:val="center"/>
          </w:tcPr>
          <w:p w:rsidR="00BE0E38" w:rsidRPr="00CF1E7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>
              <w:rPr>
                <w:b/>
                <w:sz w:val="20"/>
                <w:szCs w:val="24"/>
                <w:lang w:val="es-ES"/>
              </w:rPr>
              <w:t>8</w:t>
            </w:r>
            <w:r w:rsidRPr="00CF1E7C">
              <w:rPr>
                <w:b/>
                <w:sz w:val="20"/>
                <w:szCs w:val="24"/>
                <w:lang w:val="es-ES"/>
              </w:rPr>
              <w:t xml:space="preserve"> febr. 201</w:t>
            </w:r>
            <w:r>
              <w:rPr>
                <w:b/>
                <w:sz w:val="20"/>
                <w:szCs w:val="24"/>
                <w:lang w:val="es-ES"/>
              </w:rPr>
              <w:t>4</w:t>
            </w:r>
          </w:p>
        </w:tc>
        <w:tc>
          <w:tcPr>
            <w:tcW w:w="7700" w:type="dxa"/>
            <w:vAlign w:val="center"/>
          </w:tcPr>
          <w:p w:rsidR="00BE0E38" w:rsidRPr="00CF1E7C" w:rsidRDefault="00BE0E38" w:rsidP="00494A5E">
            <w:pPr>
              <w:spacing w:before="60" w:afterLines="60" w:line="240" w:lineRule="auto"/>
              <w:rPr>
                <w:rFonts w:eastAsia="Times New Roman"/>
                <w:sz w:val="20"/>
                <w:szCs w:val="24"/>
                <w:lang w:val="es-ES"/>
              </w:rPr>
            </w:pPr>
            <w:r w:rsidRPr="00CF1E7C">
              <w:rPr>
                <w:rFonts w:eastAsia="Times New Roman"/>
                <w:b/>
                <w:sz w:val="20"/>
                <w:szCs w:val="24"/>
                <w:lang w:val="es-ES"/>
              </w:rPr>
              <w:t>Nº 4.1</w:t>
            </w:r>
            <w:r w:rsidRPr="00CF1E7C">
              <w:rPr>
                <w:rFonts w:eastAsia="Times New Roman"/>
                <w:sz w:val="20"/>
                <w:szCs w:val="24"/>
                <w:lang w:val="es-ES"/>
              </w:rPr>
              <w:t xml:space="preserve"> Dinámica y organización de grupos (+ 5h. no presenciales)</w:t>
            </w:r>
          </w:p>
          <w:p w:rsidR="00BE0E38" w:rsidRPr="00CF1E7C" w:rsidRDefault="00BE0E38" w:rsidP="00494A5E">
            <w:pPr>
              <w:spacing w:before="60" w:afterLines="60" w:line="240" w:lineRule="auto"/>
              <w:rPr>
                <w:rFonts w:eastAsia="Times New Roman"/>
                <w:b/>
                <w:sz w:val="20"/>
                <w:szCs w:val="24"/>
                <w:lang w:val="es-ES"/>
              </w:rPr>
            </w:pPr>
            <w:r w:rsidRPr="00CF1E7C">
              <w:rPr>
                <w:rFonts w:eastAsia="Times New Roman"/>
                <w:b/>
                <w:sz w:val="20"/>
                <w:szCs w:val="24"/>
                <w:lang w:val="es-ES"/>
              </w:rPr>
              <w:t>Nº 6.5</w:t>
            </w:r>
            <w:r w:rsidRPr="00CF1E7C">
              <w:rPr>
                <w:rFonts w:eastAsia="Times New Roman"/>
                <w:sz w:val="20"/>
                <w:szCs w:val="24"/>
                <w:lang w:val="es-ES"/>
              </w:rPr>
              <w:t xml:space="preserve"> La intervención con menores en riesgo social desde la ASC</w:t>
            </w:r>
          </w:p>
        </w:tc>
      </w:tr>
      <w:tr w:rsidR="00BE0E38" w:rsidRPr="00CF1E7C" w:rsidTr="00B1440C">
        <w:trPr>
          <w:trHeight w:val="390"/>
          <w:jc w:val="center"/>
        </w:trPr>
        <w:tc>
          <w:tcPr>
            <w:tcW w:w="1464" w:type="dxa"/>
            <w:vAlign w:val="center"/>
          </w:tcPr>
          <w:p w:rsidR="00BE0E38" w:rsidRPr="00CF1E7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>
              <w:rPr>
                <w:b/>
                <w:sz w:val="20"/>
                <w:szCs w:val="24"/>
                <w:lang w:val="es-ES"/>
              </w:rPr>
              <w:t>15</w:t>
            </w:r>
            <w:r w:rsidRPr="00CF1E7C">
              <w:rPr>
                <w:b/>
                <w:sz w:val="20"/>
                <w:szCs w:val="24"/>
                <w:lang w:val="es-ES"/>
              </w:rPr>
              <w:t xml:space="preserve"> febr. 201</w:t>
            </w:r>
            <w:r>
              <w:rPr>
                <w:b/>
                <w:sz w:val="20"/>
                <w:szCs w:val="24"/>
                <w:lang w:val="es-ES"/>
              </w:rPr>
              <w:t>4</w:t>
            </w:r>
          </w:p>
        </w:tc>
        <w:tc>
          <w:tcPr>
            <w:tcW w:w="7700" w:type="dxa"/>
            <w:vAlign w:val="center"/>
          </w:tcPr>
          <w:p w:rsidR="00BE0E38" w:rsidRPr="00CF1E7C" w:rsidRDefault="00BE0E38" w:rsidP="00494A5E">
            <w:pPr>
              <w:spacing w:before="60" w:afterLines="60" w:line="240" w:lineRule="auto"/>
              <w:rPr>
                <w:sz w:val="20"/>
                <w:szCs w:val="24"/>
                <w:lang w:val="es-ES"/>
              </w:rPr>
            </w:pPr>
            <w:r w:rsidRPr="00CF1E7C">
              <w:rPr>
                <w:rFonts w:eastAsia="Times New Roman"/>
                <w:b/>
                <w:sz w:val="20"/>
                <w:szCs w:val="24"/>
                <w:lang w:val="es-ES"/>
              </w:rPr>
              <w:t>Nº 5.5</w:t>
            </w:r>
            <w:r w:rsidRPr="00CF1E7C">
              <w:rPr>
                <w:rFonts w:eastAsia="Times New Roman"/>
                <w:sz w:val="20"/>
                <w:szCs w:val="24"/>
                <w:lang w:val="es-ES"/>
              </w:rPr>
              <w:t xml:space="preserve"> Actividades lúdicas: teoría y tipología del juego</w:t>
            </w:r>
            <w:r w:rsidRPr="00CF1E7C">
              <w:rPr>
                <w:rFonts w:asciiTheme="minorHAnsi" w:hAnsiTheme="minorHAnsi"/>
                <w:sz w:val="20"/>
                <w:szCs w:val="24"/>
                <w:lang w:val="es-ES"/>
              </w:rPr>
              <w:t xml:space="preserve"> </w:t>
            </w:r>
          </w:p>
        </w:tc>
      </w:tr>
      <w:tr w:rsidR="00BE0E38" w:rsidRPr="00CF1E7C" w:rsidTr="00B1440C">
        <w:trPr>
          <w:trHeight w:val="390"/>
          <w:jc w:val="center"/>
        </w:trPr>
        <w:tc>
          <w:tcPr>
            <w:tcW w:w="1464" w:type="dxa"/>
            <w:vAlign w:val="center"/>
          </w:tcPr>
          <w:p w:rsidR="00BE0E38" w:rsidRPr="00CF1E7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>
              <w:rPr>
                <w:b/>
                <w:sz w:val="20"/>
                <w:szCs w:val="24"/>
                <w:lang w:val="es-ES"/>
              </w:rPr>
              <w:t>22</w:t>
            </w:r>
            <w:r w:rsidRPr="00CF1E7C">
              <w:rPr>
                <w:b/>
                <w:sz w:val="20"/>
                <w:szCs w:val="24"/>
                <w:lang w:val="es-ES"/>
              </w:rPr>
              <w:t xml:space="preserve"> febr. 201</w:t>
            </w:r>
            <w:r>
              <w:rPr>
                <w:b/>
                <w:sz w:val="20"/>
                <w:szCs w:val="24"/>
                <w:lang w:val="es-ES"/>
              </w:rPr>
              <w:t>4</w:t>
            </w:r>
          </w:p>
        </w:tc>
        <w:tc>
          <w:tcPr>
            <w:tcW w:w="7700" w:type="dxa"/>
            <w:vAlign w:val="center"/>
          </w:tcPr>
          <w:p w:rsidR="00BE0E38" w:rsidRPr="00CF1E7C" w:rsidRDefault="00BE0E38" w:rsidP="00494A5E">
            <w:pPr>
              <w:pStyle w:val="Encabezado"/>
              <w:tabs>
                <w:tab w:val="clear" w:pos="4252"/>
                <w:tab w:val="clear" w:pos="8504"/>
              </w:tabs>
              <w:spacing w:before="60" w:afterLines="60"/>
              <w:rPr>
                <w:rFonts w:eastAsia="Times New Roman"/>
                <w:sz w:val="20"/>
                <w:szCs w:val="24"/>
                <w:lang w:val="es-ES"/>
              </w:rPr>
            </w:pPr>
            <w:r w:rsidRPr="00CF1E7C">
              <w:rPr>
                <w:rFonts w:eastAsia="Times New Roman"/>
                <w:b/>
                <w:sz w:val="20"/>
                <w:szCs w:val="24"/>
                <w:lang w:val="es-ES"/>
              </w:rPr>
              <w:t>Nº 2.1</w:t>
            </w:r>
            <w:r w:rsidRPr="00CF1E7C">
              <w:rPr>
                <w:rFonts w:eastAsia="Times New Roman"/>
                <w:sz w:val="20"/>
                <w:szCs w:val="24"/>
                <w:lang w:val="es-ES"/>
              </w:rPr>
              <w:t xml:space="preserve"> Psicología del desarrollo. Consecuencias en la PTL. Análisis sociológico</w:t>
            </w:r>
          </w:p>
        </w:tc>
      </w:tr>
      <w:tr w:rsidR="00BE0E38" w:rsidRPr="00CF1E7C" w:rsidTr="00B1440C">
        <w:trPr>
          <w:trHeight w:val="276"/>
          <w:jc w:val="center"/>
        </w:trPr>
        <w:tc>
          <w:tcPr>
            <w:tcW w:w="1464" w:type="dxa"/>
            <w:vAlign w:val="center"/>
          </w:tcPr>
          <w:p w:rsidR="00BE0E38" w:rsidRPr="00CF1E7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>
              <w:rPr>
                <w:b/>
                <w:sz w:val="20"/>
                <w:szCs w:val="24"/>
                <w:lang w:val="es-ES"/>
              </w:rPr>
              <w:t>1</w:t>
            </w:r>
            <w:r w:rsidRPr="00CF1E7C">
              <w:rPr>
                <w:b/>
                <w:sz w:val="20"/>
                <w:szCs w:val="24"/>
                <w:lang w:val="es-ES"/>
              </w:rPr>
              <w:t xml:space="preserve"> marzo 201</w:t>
            </w:r>
            <w:r>
              <w:rPr>
                <w:b/>
                <w:sz w:val="20"/>
                <w:szCs w:val="24"/>
                <w:lang w:val="es-ES"/>
              </w:rPr>
              <w:t>4</w:t>
            </w:r>
          </w:p>
        </w:tc>
        <w:tc>
          <w:tcPr>
            <w:tcW w:w="7700" w:type="dxa"/>
            <w:vAlign w:val="center"/>
          </w:tcPr>
          <w:p w:rsidR="00BE0E38" w:rsidRPr="00CF1E7C" w:rsidRDefault="00BE0E38" w:rsidP="00494A5E">
            <w:pPr>
              <w:pStyle w:val="Ttulo1"/>
              <w:spacing w:before="60" w:afterLines="60"/>
              <w:rPr>
                <w:rFonts w:ascii="Calibri" w:hAnsi="Calibri"/>
                <w:b w:val="0"/>
                <w:sz w:val="20"/>
                <w:szCs w:val="24"/>
                <w:lang w:eastAsia="en-US"/>
              </w:rPr>
            </w:pPr>
            <w:r w:rsidRPr="00CF1E7C">
              <w:rPr>
                <w:rFonts w:ascii="Calibri" w:hAnsi="Calibri"/>
                <w:sz w:val="20"/>
                <w:szCs w:val="24"/>
                <w:lang w:eastAsia="en-US"/>
              </w:rPr>
              <w:t>Nº 4.3</w:t>
            </w:r>
            <w:r w:rsidRPr="00CF1E7C">
              <w:rPr>
                <w:rFonts w:ascii="Calibri" w:hAnsi="Calibri"/>
                <w:b w:val="0"/>
                <w:sz w:val="20"/>
                <w:szCs w:val="24"/>
                <w:lang w:eastAsia="en-US"/>
              </w:rPr>
              <w:t xml:space="preserve"> Técnicas de intervención grupal (+ 5h. no presenciales)</w:t>
            </w:r>
          </w:p>
          <w:p w:rsidR="00BE0E38" w:rsidRPr="00CF1E7C" w:rsidRDefault="00D72498" w:rsidP="00494A5E">
            <w:pPr>
              <w:pStyle w:val="Encabezado"/>
              <w:tabs>
                <w:tab w:val="clear" w:pos="4252"/>
                <w:tab w:val="clear" w:pos="8504"/>
              </w:tabs>
              <w:spacing w:before="60" w:afterLines="60"/>
              <w:rPr>
                <w:rFonts w:eastAsia="Times New Roman"/>
                <w:sz w:val="20"/>
                <w:szCs w:val="24"/>
                <w:lang w:val="es-ES"/>
              </w:rPr>
            </w:pPr>
            <w:r w:rsidRPr="00CF1E7C">
              <w:rPr>
                <w:rFonts w:eastAsia="Times New Roman"/>
                <w:b/>
                <w:sz w:val="20"/>
                <w:szCs w:val="24"/>
                <w:lang w:val="es-ES"/>
              </w:rPr>
              <w:t>Nº 1.3</w:t>
            </w:r>
            <w:r w:rsidRPr="00CF1E7C">
              <w:rPr>
                <w:rFonts w:eastAsia="Times New Roman"/>
                <w:sz w:val="20"/>
                <w:szCs w:val="24"/>
                <w:lang w:val="es-ES"/>
              </w:rPr>
              <w:t xml:space="preserve"> Evaluación de la intervención desde la animación</w:t>
            </w:r>
          </w:p>
        </w:tc>
      </w:tr>
      <w:tr w:rsidR="00BE0E38" w:rsidRPr="00CF1E7C" w:rsidTr="00B1440C">
        <w:trPr>
          <w:trHeight w:val="276"/>
          <w:jc w:val="center"/>
        </w:trPr>
        <w:tc>
          <w:tcPr>
            <w:tcW w:w="1464" w:type="dxa"/>
            <w:vAlign w:val="center"/>
          </w:tcPr>
          <w:p w:rsidR="00BE0E38" w:rsidRPr="00CF1E7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>
              <w:rPr>
                <w:b/>
                <w:sz w:val="20"/>
                <w:szCs w:val="24"/>
                <w:lang w:val="es-ES"/>
              </w:rPr>
              <w:t>8</w:t>
            </w:r>
            <w:r w:rsidRPr="00CF1E7C">
              <w:rPr>
                <w:b/>
                <w:sz w:val="20"/>
                <w:szCs w:val="24"/>
                <w:lang w:val="es-ES"/>
              </w:rPr>
              <w:t xml:space="preserve"> marzo 201</w:t>
            </w:r>
            <w:r>
              <w:rPr>
                <w:b/>
                <w:sz w:val="20"/>
                <w:szCs w:val="24"/>
                <w:lang w:val="es-ES"/>
              </w:rPr>
              <w:t>4</w:t>
            </w:r>
          </w:p>
        </w:tc>
        <w:tc>
          <w:tcPr>
            <w:tcW w:w="7700" w:type="dxa"/>
            <w:vAlign w:val="center"/>
          </w:tcPr>
          <w:p w:rsidR="00BE0E38" w:rsidRPr="00CF1E7C" w:rsidRDefault="00BE0E38" w:rsidP="00494A5E">
            <w:pPr>
              <w:pStyle w:val="Ttulo1"/>
              <w:spacing w:before="60" w:afterLines="60"/>
              <w:jc w:val="left"/>
              <w:rPr>
                <w:rFonts w:ascii="Calibri" w:hAnsi="Calibri"/>
                <w:b w:val="0"/>
                <w:sz w:val="20"/>
                <w:szCs w:val="24"/>
                <w:lang w:eastAsia="en-US"/>
              </w:rPr>
            </w:pPr>
            <w:r w:rsidRPr="00CF1E7C">
              <w:rPr>
                <w:rFonts w:ascii="Calibri" w:hAnsi="Calibri"/>
                <w:sz w:val="20"/>
                <w:szCs w:val="24"/>
                <w:lang w:eastAsia="en-US"/>
              </w:rPr>
              <w:t xml:space="preserve">Nº 1.2  </w:t>
            </w:r>
            <w:r w:rsidRPr="00CF1E7C">
              <w:rPr>
                <w:rFonts w:ascii="Calibri" w:hAnsi="Calibri"/>
                <w:b w:val="0"/>
                <w:sz w:val="20"/>
                <w:szCs w:val="24"/>
                <w:lang w:eastAsia="en-US"/>
              </w:rPr>
              <w:t>Diseño de proyectos de animación juvenil. Análisis de contextos (+ 5h. no pres.)</w:t>
            </w:r>
          </w:p>
          <w:p w:rsidR="00BE0E38" w:rsidRPr="00CF1E7C" w:rsidRDefault="00D72498" w:rsidP="00494A5E">
            <w:pPr>
              <w:spacing w:before="60" w:afterLines="60" w:line="240" w:lineRule="auto"/>
              <w:rPr>
                <w:rFonts w:eastAsia="Times New Roman"/>
                <w:sz w:val="20"/>
                <w:szCs w:val="24"/>
                <w:lang w:val="es-ES"/>
              </w:rPr>
            </w:pPr>
            <w:r w:rsidRPr="00CF1E7C">
              <w:rPr>
                <w:b/>
                <w:sz w:val="20"/>
                <w:szCs w:val="24"/>
                <w:lang w:val="es-ES"/>
              </w:rPr>
              <w:t>Nº 3.4</w:t>
            </w:r>
            <w:r w:rsidRPr="00CF1E7C">
              <w:rPr>
                <w:sz w:val="20"/>
                <w:szCs w:val="24"/>
                <w:lang w:val="es-ES"/>
              </w:rPr>
              <w:t xml:space="preserve"> Participación social, asociacionismo y voluntariado</w:t>
            </w:r>
          </w:p>
        </w:tc>
      </w:tr>
      <w:tr w:rsidR="00BE0E38" w:rsidRPr="00CF1E7C" w:rsidTr="00B1440C">
        <w:trPr>
          <w:trHeight w:val="276"/>
          <w:jc w:val="center"/>
        </w:trPr>
        <w:tc>
          <w:tcPr>
            <w:tcW w:w="1464" w:type="dxa"/>
            <w:vAlign w:val="center"/>
          </w:tcPr>
          <w:p w:rsidR="00BE0E38" w:rsidRPr="00CF1E7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>
              <w:rPr>
                <w:b/>
                <w:sz w:val="20"/>
                <w:szCs w:val="24"/>
                <w:lang w:val="es-ES"/>
              </w:rPr>
              <w:t>22 marzo 2014</w:t>
            </w:r>
          </w:p>
        </w:tc>
        <w:tc>
          <w:tcPr>
            <w:tcW w:w="7700" w:type="dxa"/>
            <w:vAlign w:val="center"/>
          </w:tcPr>
          <w:p w:rsidR="00BE0E38" w:rsidRPr="00CF1E7C" w:rsidRDefault="00BE0E38" w:rsidP="00494A5E">
            <w:pPr>
              <w:pStyle w:val="Ttulo1"/>
              <w:spacing w:before="60" w:afterLines="60"/>
              <w:jc w:val="left"/>
              <w:rPr>
                <w:rFonts w:ascii="Calibri" w:hAnsi="Calibri"/>
                <w:b w:val="0"/>
                <w:sz w:val="20"/>
                <w:szCs w:val="24"/>
                <w:lang w:eastAsia="en-US"/>
              </w:rPr>
            </w:pPr>
            <w:r w:rsidRPr="00CF1E7C">
              <w:rPr>
                <w:rFonts w:ascii="Calibri" w:hAnsi="Calibri"/>
                <w:sz w:val="20"/>
                <w:szCs w:val="24"/>
                <w:lang w:eastAsia="en-US"/>
              </w:rPr>
              <w:t>Nº 6.2</w:t>
            </w:r>
            <w:r w:rsidRPr="00CF1E7C">
              <w:rPr>
                <w:rFonts w:ascii="Calibri" w:hAnsi="Calibri"/>
                <w:b w:val="0"/>
                <w:sz w:val="20"/>
                <w:szCs w:val="24"/>
                <w:lang w:eastAsia="en-US"/>
              </w:rPr>
              <w:t xml:space="preserve"> Tiempo libre y personas con discapacidad</w:t>
            </w:r>
          </w:p>
        </w:tc>
      </w:tr>
      <w:tr w:rsidR="00BE0E38" w:rsidRPr="00B1440C" w:rsidTr="00B27657">
        <w:trPr>
          <w:trHeight w:val="276"/>
          <w:jc w:val="center"/>
        </w:trPr>
        <w:tc>
          <w:tcPr>
            <w:tcW w:w="1464" w:type="dxa"/>
            <w:vAlign w:val="center"/>
          </w:tcPr>
          <w:p w:rsidR="00BE0E38" w:rsidRPr="00B1440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>
              <w:rPr>
                <w:b/>
                <w:sz w:val="20"/>
                <w:szCs w:val="24"/>
                <w:lang w:val="es-ES"/>
              </w:rPr>
              <w:t>12</w:t>
            </w:r>
            <w:r w:rsidRPr="00B1440C">
              <w:rPr>
                <w:b/>
                <w:sz w:val="20"/>
                <w:szCs w:val="24"/>
                <w:lang w:val="es-ES"/>
              </w:rPr>
              <w:t xml:space="preserve"> abril 201</w:t>
            </w:r>
            <w:r>
              <w:rPr>
                <w:b/>
                <w:sz w:val="20"/>
                <w:szCs w:val="24"/>
                <w:lang w:val="es-ES"/>
              </w:rPr>
              <w:t>4</w:t>
            </w:r>
          </w:p>
        </w:tc>
        <w:tc>
          <w:tcPr>
            <w:tcW w:w="7700" w:type="dxa"/>
            <w:vAlign w:val="center"/>
          </w:tcPr>
          <w:p w:rsidR="00BE0E38" w:rsidRPr="00B1440C" w:rsidRDefault="00BE0E38" w:rsidP="00494A5E">
            <w:pPr>
              <w:pStyle w:val="Ttulo1"/>
              <w:spacing w:before="60" w:afterLines="60"/>
              <w:jc w:val="left"/>
              <w:rPr>
                <w:rFonts w:asciiTheme="minorHAnsi" w:hAnsiTheme="minorHAnsi"/>
                <w:b w:val="0"/>
                <w:sz w:val="20"/>
                <w:szCs w:val="24"/>
                <w:lang w:eastAsia="en-US"/>
              </w:rPr>
            </w:pPr>
            <w:r w:rsidRPr="00B1440C">
              <w:rPr>
                <w:rFonts w:asciiTheme="minorHAnsi" w:hAnsiTheme="minorHAnsi"/>
                <w:sz w:val="20"/>
                <w:szCs w:val="24"/>
                <w:lang w:eastAsia="en-US"/>
              </w:rPr>
              <w:t>Nº 5.3</w:t>
            </w:r>
            <w:r w:rsidRPr="00B1440C">
              <w:rPr>
                <w:rFonts w:asciiTheme="minorHAnsi" w:hAnsiTheme="minorHAnsi"/>
                <w:b w:val="0"/>
                <w:sz w:val="20"/>
                <w:szCs w:val="24"/>
                <w:lang w:eastAsia="en-US"/>
              </w:rPr>
              <w:t xml:space="preserve">  Educación ambiental: recursos y equipamientos para la animación</w:t>
            </w:r>
          </w:p>
        </w:tc>
      </w:tr>
      <w:tr w:rsidR="00BE0E38" w:rsidRPr="00B1440C" w:rsidTr="00B1440C">
        <w:trPr>
          <w:trHeight w:val="276"/>
          <w:jc w:val="center"/>
        </w:trPr>
        <w:tc>
          <w:tcPr>
            <w:tcW w:w="1464" w:type="dxa"/>
            <w:vAlign w:val="center"/>
          </w:tcPr>
          <w:p w:rsidR="00BE0E38" w:rsidRPr="00B1440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 w:rsidRPr="00B1440C">
              <w:rPr>
                <w:b/>
                <w:sz w:val="20"/>
                <w:szCs w:val="24"/>
                <w:lang w:val="es-ES"/>
              </w:rPr>
              <w:t>Campamento</w:t>
            </w:r>
          </w:p>
          <w:p w:rsidR="00BE0E38" w:rsidRPr="00B1440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>
              <w:rPr>
                <w:b/>
                <w:sz w:val="20"/>
                <w:szCs w:val="24"/>
                <w:lang w:val="es-ES"/>
              </w:rPr>
              <w:t>2</w:t>
            </w:r>
            <w:r w:rsidRPr="00B1440C">
              <w:rPr>
                <w:b/>
                <w:sz w:val="20"/>
                <w:szCs w:val="24"/>
                <w:lang w:val="es-ES"/>
              </w:rPr>
              <w:t>3-</w:t>
            </w:r>
            <w:r>
              <w:rPr>
                <w:b/>
                <w:sz w:val="20"/>
                <w:szCs w:val="24"/>
                <w:lang w:val="es-ES"/>
              </w:rPr>
              <w:t>2</w:t>
            </w:r>
            <w:r w:rsidRPr="00B1440C">
              <w:rPr>
                <w:b/>
                <w:sz w:val="20"/>
                <w:szCs w:val="24"/>
                <w:lang w:val="es-ES"/>
              </w:rPr>
              <w:t>7 abril 201</w:t>
            </w:r>
            <w:r>
              <w:rPr>
                <w:b/>
                <w:sz w:val="20"/>
                <w:szCs w:val="24"/>
                <w:lang w:val="es-ES"/>
              </w:rPr>
              <w:t>4</w:t>
            </w:r>
          </w:p>
        </w:tc>
        <w:tc>
          <w:tcPr>
            <w:tcW w:w="7700" w:type="dxa"/>
            <w:vAlign w:val="center"/>
          </w:tcPr>
          <w:p w:rsidR="00BE0E38" w:rsidRPr="00B1440C" w:rsidRDefault="00BE0E38" w:rsidP="00494A5E">
            <w:pPr>
              <w:spacing w:before="60" w:afterLines="60" w:line="240" w:lineRule="auto"/>
              <w:rPr>
                <w:rFonts w:eastAsia="Times New Roman"/>
                <w:sz w:val="20"/>
                <w:szCs w:val="24"/>
                <w:lang w:val="es-ES"/>
              </w:rPr>
            </w:pPr>
            <w:r w:rsidRPr="00B1440C">
              <w:rPr>
                <w:rFonts w:eastAsia="Times New Roman"/>
                <w:b/>
                <w:sz w:val="20"/>
                <w:szCs w:val="24"/>
                <w:lang w:val="es-ES"/>
              </w:rPr>
              <w:t>Nº 6.1</w:t>
            </w:r>
            <w:r w:rsidRPr="00B1440C">
              <w:rPr>
                <w:rFonts w:eastAsia="Times New Roman"/>
                <w:sz w:val="20"/>
                <w:szCs w:val="24"/>
                <w:lang w:val="es-ES"/>
              </w:rPr>
              <w:t xml:space="preserve"> Juegos amplios y de conocimiento personal</w:t>
            </w:r>
          </w:p>
          <w:p w:rsidR="00BE0E38" w:rsidRPr="00B1440C" w:rsidRDefault="00BE0E38" w:rsidP="00494A5E">
            <w:pPr>
              <w:pStyle w:val="Ttulo1"/>
              <w:spacing w:before="60" w:afterLines="60"/>
              <w:rPr>
                <w:rFonts w:ascii="Calibri" w:hAnsi="Calibri"/>
                <w:b w:val="0"/>
                <w:sz w:val="20"/>
                <w:szCs w:val="24"/>
                <w:lang w:eastAsia="en-US"/>
              </w:rPr>
            </w:pPr>
            <w:r w:rsidRPr="00B1440C">
              <w:rPr>
                <w:rFonts w:ascii="Calibri" w:hAnsi="Calibri"/>
                <w:sz w:val="20"/>
                <w:szCs w:val="24"/>
                <w:lang w:eastAsia="en-US"/>
              </w:rPr>
              <w:t>Nº 4.2</w:t>
            </w:r>
            <w:r w:rsidRPr="00B1440C">
              <w:rPr>
                <w:rFonts w:ascii="Calibri" w:hAnsi="Calibri"/>
                <w:b w:val="0"/>
                <w:sz w:val="20"/>
                <w:szCs w:val="24"/>
                <w:lang w:eastAsia="en-US"/>
              </w:rPr>
              <w:t xml:space="preserve"> Técnicas de Cohesión grupal</w:t>
            </w:r>
          </w:p>
          <w:p w:rsidR="00BE0E38" w:rsidRPr="00B1440C" w:rsidRDefault="00BE0E38" w:rsidP="00494A5E">
            <w:pPr>
              <w:spacing w:before="60" w:afterLines="60" w:line="240" w:lineRule="auto"/>
              <w:rPr>
                <w:rFonts w:eastAsia="Times New Roman"/>
                <w:sz w:val="20"/>
                <w:szCs w:val="24"/>
                <w:lang w:val="es-ES"/>
              </w:rPr>
            </w:pPr>
            <w:r w:rsidRPr="00B1440C">
              <w:rPr>
                <w:rFonts w:eastAsia="Times New Roman"/>
                <w:b/>
                <w:sz w:val="20"/>
                <w:szCs w:val="24"/>
                <w:lang w:val="es-ES"/>
              </w:rPr>
              <w:t>Nº 5.2</w:t>
            </w:r>
            <w:r w:rsidRPr="00B1440C">
              <w:rPr>
                <w:rFonts w:eastAsia="Times New Roman"/>
                <w:sz w:val="20"/>
                <w:szCs w:val="24"/>
                <w:lang w:val="es-ES"/>
              </w:rPr>
              <w:t xml:space="preserve">  Actividades en la naturaleza como instrumento educativo</w:t>
            </w:r>
          </w:p>
          <w:p w:rsidR="00BE0E38" w:rsidRPr="00B1440C" w:rsidRDefault="00BE0E38" w:rsidP="00494A5E">
            <w:pPr>
              <w:spacing w:before="60" w:afterLines="60" w:line="240" w:lineRule="auto"/>
              <w:rPr>
                <w:rFonts w:eastAsia="Times New Roman"/>
                <w:sz w:val="20"/>
                <w:szCs w:val="24"/>
                <w:lang w:val="es-ES"/>
              </w:rPr>
            </w:pPr>
            <w:r w:rsidRPr="00B1440C">
              <w:rPr>
                <w:rFonts w:eastAsia="Times New Roman"/>
                <w:b/>
                <w:sz w:val="20"/>
                <w:szCs w:val="24"/>
                <w:lang w:val="es-ES"/>
              </w:rPr>
              <w:t>Nº 2.2</w:t>
            </w:r>
            <w:r w:rsidRPr="00B1440C">
              <w:rPr>
                <w:rFonts w:eastAsia="Times New Roman"/>
                <w:sz w:val="20"/>
                <w:szCs w:val="24"/>
                <w:lang w:val="es-ES"/>
              </w:rPr>
              <w:t xml:space="preserve"> Educación en valores desde la perspectiva cristiana de la ASC.</w:t>
            </w:r>
          </w:p>
        </w:tc>
      </w:tr>
      <w:tr w:rsidR="00BE0E38" w:rsidRPr="00B1440C" w:rsidTr="00B1440C">
        <w:trPr>
          <w:trHeight w:val="276"/>
          <w:jc w:val="center"/>
        </w:trPr>
        <w:tc>
          <w:tcPr>
            <w:tcW w:w="1464" w:type="dxa"/>
            <w:vAlign w:val="center"/>
          </w:tcPr>
          <w:p w:rsidR="00BE0E38" w:rsidRPr="00B1440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>
              <w:rPr>
                <w:b/>
                <w:sz w:val="20"/>
                <w:szCs w:val="24"/>
                <w:lang w:val="es-ES"/>
              </w:rPr>
              <w:t>10 mayo</w:t>
            </w:r>
            <w:r w:rsidRPr="00B1440C">
              <w:rPr>
                <w:b/>
                <w:sz w:val="20"/>
                <w:szCs w:val="24"/>
                <w:lang w:val="es-ES"/>
              </w:rPr>
              <w:t xml:space="preserve"> 201</w:t>
            </w:r>
            <w:r>
              <w:rPr>
                <w:b/>
                <w:sz w:val="20"/>
                <w:szCs w:val="24"/>
                <w:lang w:val="es-ES"/>
              </w:rPr>
              <w:t>4</w:t>
            </w:r>
          </w:p>
        </w:tc>
        <w:tc>
          <w:tcPr>
            <w:tcW w:w="7700" w:type="dxa"/>
            <w:vAlign w:val="center"/>
          </w:tcPr>
          <w:p w:rsidR="00BE0E38" w:rsidRPr="00B1440C" w:rsidRDefault="00BE0E38" w:rsidP="00494A5E">
            <w:pPr>
              <w:spacing w:before="60" w:afterLines="60" w:line="240" w:lineRule="auto"/>
              <w:rPr>
                <w:rFonts w:asciiTheme="minorHAnsi" w:hAnsiTheme="minorHAnsi"/>
                <w:b/>
                <w:sz w:val="20"/>
                <w:szCs w:val="24"/>
              </w:rPr>
            </w:pPr>
            <w:r w:rsidRPr="00B1440C">
              <w:rPr>
                <w:rFonts w:asciiTheme="minorHAnsi" w:hAnsiTheme="minorHAnsi"/>
                <w:b/>
                <w:sz w:val="20"/>
                <w:szCs w:val="24"/>
                <w:lang w:val="es-ES"/>
              </w:rPr>
              <w:t xml:space="preserve">Nº 6.3 </w:t>
            </w:r>
            <w:r w:rsidRPr="00B1440C">
              <w:rPr>
                <w:rFonts w:asciiTheme="minorHAnsi" w:hAnsiTheme="minorHAnsi"/>
                <w:sz w:val="20"/>
                <w:szCs w:val="24"/>
                <w:lang w:val="es-ES"/>
              </w:rPr>
              <w:t>Animación deportiva dirigida a la infancia y juventud</w:t>
            </w:r>
            <w:r w:rsidRPr="00B1440C">
              <w:rPr>
                <w:rFonts w:asciiTheme="minorHAnsi" w:hAnsiTheme="minorHAnsi"/>
                <w:b/>
                <w:sz w:val="20"/>
                <w:szCs w:val="24"/>
              </w:rPr>
              <w:t xml:space="preserve"> </w:t>
            </w:r>
          </w:p>
          <w:p w:rsidR="00BE0E38" w:rsidRPr="00B1440C" w:rsidRDefault="00BE0E38" w:rsidP="00494A5E">
            <w:pPr>
              <w:spacing w:before="60" w:afterLines="6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B1440C">
              <w:rPr>
                <w:rFonts w:asciiTheme="minorHAnsi" w:hAnsiTheme="minorHAnsi"/>
                <w:b/>
                <w:sz w:val="20"/>
                <w:szCs w:val="24"/>
              </w:rPr>
              <w:t>Nº 6.6</w:t>
            </w:r>
            <w:r w:rsidRPr="00B1440C">
              <w:rPr>
                <w:rFonts w:asciiTheme="minorHAnsi" w:hAnsiTheme="minorHAnsi"/>
                <w:sz w:val="20"/>
                <w:szCs w:val="24"/>
              </w:rPr>
              <w:t xml:space="preserve"> Prevención de conductas adictivas: tiempo libre y juventud</w:t>
            </w:r>
          </w:p>
        </w:tc>
      </w:tr>
      <w:tr w:rsidR="00BE0E38" w:rsidRPr="00B1440C" w:rsidTr="00B1440C">
        <w:trPr>
          <w:cantSplit/>
          <w:trHeight w:val="708"/>
          <w:jc w:val="center"/>
        </w:trPr>
        <w:tc>
          <w:tcPr>
            <w:tcW w:w="1464" w:type="dxa"/>
            <w:tcBorders>
              <w:bottom w:val="single" w:sz="12" w:space="0" w:color="auto"/>
            </w:tcBorders>
            <w:vAlign w:val="center"/>
          </w:tcPr>
          <w:p w:rsidR="00BE0E38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>
              <w:rPr>
                <w:b/>
                <w:sz w:val="20"/>
                <w:szCs w:val="24"/>
                <w:lang w:val="es-ES"/>
              </w:rPr>
              <w:t>17</w:t>
            </w:r>
            <w:r w:rsidRPr="00B1440C">
              <w:rPr>
                <w:b/>
                <w:sz w:val="20"/>
                <w:szCs w:val="24"/>
                <w:lang w:val="es-ES"/>
              </w:rPr>
              <w:t xml:space="preserve"> mayo 201</w:t>
            </w:r>
            <w:r>
              <w:rPr>
                <w:b/>
                <w:sz w:val="20"/>
                <w:szCs w:val="24"/>
                <w:lang w:val="es-ES"/>
              </w:rPr>
              <w:t>4</w:t>
            </w:r>
          </w:p>
          <w:p w:rsidR="00BE0E38" w:rsidRPr="00B1440C" w:rsidRDefault="00BE0E38" w:rsidP="00494A5E">
            <w:pPr>
              <w:spacing w:before="60" w:afterLines="60" w:line="240" w:lineRule="auto"/>
              <w:jc w:val="center"/>
              <w:rPr>
                <w:b/>
                <w:sz w:val="20"/>
                <w:szCs w:val="24"/>
                <w:lang w:val="es-ES"/>
              </w:rPr>
            </w:pPr>
            <w:r w:rsidRPr="00CF1E7C">
              <w:rPr>
                <w:b/>
                <w:sz w:val="18"/>
                <w:szCs w:val="24"/>
                <w:lang w:val="es-ES"/>
              </w:rPr>
              <w:t>(sólo mañana)</w:t>
            </w:r>
          </w:p>
        </w:tc>
        <w:tc>
          <w:tcPr>
            <w:tcW w:w="7700" w:type="dxa"/>
            <w:tcBorders>
              <w:bottom w:val="single" w:sz="12" w:space="0" w:color="auto"/>
            </w:tcBorders>
            <w:vAlign w:val="center"/>
          </w:tcPr>
          <w:p w:rsidR="00BE0E38" w:rsidRPr="00B1440C" w:rsidRDefault="00BE0E38" w:rsidP="00494A5E">
            <w:pPr>
              <w:spacing w:before="60" w:afterLines="60" w:line="240" w:lineRule="auto"/>
              <w:rPr>
                <w:rFonts w:eastAsia="Times New Roman"/>
                <w:sz w:val="20"/>
                <w:szCs w:val="24"/>
                <w:lang w:val="es-ES"/>
              </w:rPr>
            </w:pPr>
            <w:r w:rsidRPr="00B1440C">
              <w:rPr>
                <w:rFonts w:eastAsia="Times New Roman"/>
                <w:b/>
                <w:sz w:val="20"/>
                <w:szCs w:val="24"/>
                <w:lang w:val="es-ES"/>
              </w:rPr>
              <w:t>Nº 6.7</w:t>
            </w:r>
            <w:r w:rsidRPr="00B1440C">
              <w:rPr>
                <w:rFonts w:eastAsia="Times New Roman"/>
                <w:sz w:val="20"/>
                <w:szCs w:val="24"/>
                <w:lang w:val="es-ES"/>
              </w:rPr>
              <w:t xml:space="preserve"> Evaluación itinerario formativo. Planificación y organización de las prácticas</w:t>
            </w:r>
          </w:p>
        </w:tc>
      </w:tr>
    </w:tbl>
    <w:p w:rsidR="001E246B" w:rsidRPr="009C13DB" w:rsidRDefault="001E246B" w:rsidP="001E246B">
      <w:pPr>
        <w:spacing w:after="0" w:line="360" w:lineRule="auto"/>
        <w:rPr>
          <w:b/>
          <w:shadow/>
          <w:color w:val="76923C" w:themeColor="accent3" w:themeShade="BF"/>
          <w:sz w:val="28"/>
          <w:szCs w:val="24"/>
          <w:lang w:val="es-ES"/>
        </w:rPr>
      </w:pPr>
      <w:r w:rsidRPr="009C13DB">
        <w:rPr>
          <w:b/>
          <w:shadow/>
          <w:color w:val="76923C" w:themeColor="accent3" w:themeShade="BF"/>
          <w:sz w:val="28"/>
          <w:szCs w:val="24"/>
          <w:lang w:val="es-ES"/>
        </w:rPr>
        <w:lastRenderedPageBreak/>
        <w:t>Horario de los cursos</w:t>
      </w:r>
    </w:p>
    <w:p w:rsidR="001E246B" w:rsidRPr="00A1105B" w:rsidRDefault="001E246B" w:rsidP="001E246B">
      <w:pPr>
        <w:spacing w:after="0" w:line="360" w:lineRule="auto"/>
        <w:rPr>
          <w:sz w:val="24"/>
          <w:szCs w:val="24"/>
          <w:lang w:val="es-ES"/>
        </w:rPr>
      </w:pPr>
      <w:r w:rsidRPr="00A1105B">
        <w:rPr>
          <w:sz w:val="24"/>
          <w:szCs w:val="24"/>
          <w:lang w:val="es-ES"/>
        </w:rPr>
        <w:t>Horario: de 9</w:t>
      </w:r>
      <w:r>
        <w:rPr>
          <w:sz w:val="24"/>
          <w:szCs w:val="24"/>
          <w:lang w:val="es-ES"/>
        </w:rPr>
        <w:t>-14h.</w:t>
      </w:r>
      <w:r w:rsidRPr="00A1105B">
        <w:rPr>
          <w:sz w:val="24"/>
          <w:szCs w:val="24"/>
          <w:lang w:val="es-ES"/>
        </w:rPr>
        <w:t xml:space="preserve"> </w:t>
      </w:r>
      <w:proofErr w:type="gramStart"/>
      <w:r>
        <w:rPr>
          <w:sz w:val="24"/>
          <w:szCs w:val="24"/>
          <w:lang w:val="es-ES"/>
        </w:rPr>
        <w:t>y</w:t>
      </w:r>
      <w:proofErr w:type="gramEnd"/>
      <w:r>
        <w:rPr>
          <w:sz w:val="24"/>
          <w:szCs w:val="24"/>
          <w:lang w:val="es-ES"/>
        </w:rPr>
        <w:t xml:space="preserve"> de 15.30-</w:t>
      </w:r>
      <w:r w:rsidRPr="00A1105B">
        <w:rPr>
          <w:sz w:val="24"/>
          <w:szCs w:val="24"/>
          <w:lang w:val="es-ES"/>
        </w:rPr>
        <w:t xml:space="preserve">20.30h. </w:t>
      </w:r>
    </w:p>
    <w:p w:rsidR="001E246B" w:rsidRDefault="001E246B" w:rsidP="001E246B">
      <w:pPr>
        <w:spacing w:after="0" w:line="360" w:lineRule="auto"/>
        <w:rPr>
          <w:sz w:val="24"/>
          <w:szCs w:val="24"/>
          <w:lang w:val="es-ES"/>
        </w:rPr>
      </w:pPr>
      <w:r w:rsidRPr="00A1105B">
        <w:rPr>
          <w:sz w:val="24"/>
          <w:szCs w:val="24"/>
          <w:lang w:val="es-ES"/>
        </w:rPr>
        <w:t>Para los campamentos se remitirá información específica al inicio del curso.</w:t>
      </w:r>
    </w:p>
    <w:p w:rsidR="00B1440C" w:rsidRPr="00A1105B" w:rsidRDefault="00B1440C" w:rsidP="001E246B">
      <w:pPr>
        <w:spacing w:after="0" w:line="360" w:lineRule="auto"/>
        <w:rPr>
          <w:sz w:val="24"/>
          <w:szCs w:val="24"/>
          <w:lang w:val="es-ES"/>
        </w:rPr>
      </w:pPr>
    </w:p>
    <w:p w:rsidR="001E54B3" w:rsidRPr="009C13DB" w:rsidRDefault="001E54B3" w:rsidP="00317236">
      <w:pPr>
        <w:spacing w:after="0" w:line="360" w:lineRule="auto"/>
        <w:rPr>
          <w:b/>
          <w:shadow/>
          <w:color w:val="76923C" w:themeColor="accent3" w:themeShade="BF"/>
          <w:sz w:val="28"/>
          <w:szCs w:val="24"/>
          <w:lang w:val="es-ES"/>
        </w:rPr>
      </w:pPr>
      <w:r w:rsidRPr="009C13DB">
        <w:rPr>
          <w:b/>
          <w:shadow/>
          <w:color w:val="76923C" w:themeColor="accent3" w:themeShade="BF"/>
          <w:sz w:val="28"/>
          <w:szCs w:val="24"/>
          <w:lang w:val="es-ES"/>
        </w:rPr>
        <w:t>Criterios de evaluación</w:t>
      </w:r>
    </w:p>
    <w:p w:rsidR="001E54B3" w:rsidRPr="00317236" w:rsidRDefault="001E54B3" w:rsidP="00317236">
      <w:pPr>
        <w:spacing w:after="0" w:line="360" w:lineRule="auto"/>
        <w:rPr>
          <w:sz w:val="24"/>
          <w:szCs w:val="24"/>
          <w:lang w:val="es-ES"/>
        </w:rPr>
      </w:pPr>
      <w:r w:rsidRPr="00317236">
        <w:rPr>
          <w:sz w:val="24"/>
          <w:szCs w:val="24"/>
          <w:lang w:val="es-ES"/>
        </w:rPr>
        <w:t>Los  criterios generales de evaluación del alumnado serán los siguientes:</w:t>
      </w:r>
    </w:p>
    <w:p w:rsidR="001E54B3" w:rsidRPr="00317236" w:rsidRDefault="001E54B3" w:rsidP="00317236">
      <w:pPr>
        <w:spacing w:after="0" w:line="360" w:lineRule="auto"/>
        <w:rPr>
          <w:sz w:val="24"/>
          <w:szCs w:val="24"/>
          <w:lang w:val="es-ES"/>
        </w:rPr>
      </w:pPr>
      <w:r w:rsidRPr="00317236">
        <w:rPr>
          <w:sz w:val="24"/>
          <w:szCs w:val="24"/>
          <w:lang w:val="es-ES"/>
        </w:rPr>
        <w:t xml:space="preserve">a) Participación: se valorará el aprovechamiento y la calidad de la participación, teniendo en cuenta que la asistencia </w:t>
      </w:r>
      <w:r w:rsidR="00141C98">
        <w:rPr>
          <w:sz w:val="24"/>
          <w:szCs w:val="24"/>
          <w:lang w:val="es-ES"/>
        </w:rPr>
        <w:t>es obligatoria</w:t>
      </w:r>
      <w:r w:rsidRPr="00317236">
        <w:rPr>
          <w:sz w:val="24"/>
          <w:szCs w:val="24"/>
          <w:lang w:val="es-ES"/>
        </w:rPr>
        <w:t xml:space="preserve">. </w:t>
      </w:r>
    </w:p>
    <w:p w:rsidR="001E54B3" w:rsidRPr="00317236" w:rsidRDefault="001E54B3" w:rsidP="00317236">
      <w:pPr>
        <w:spacing w:after="0" w:line="360" w:lineRule="auto"/>
        <w:rPr>
          <w:sz w:val="24"/>
          <w:szCs w:val="24"/>
          <w:lang w:val="es-ES"/>
        </w:rPr>
      </w:pPr>
      <w:r w:rsidRPr="00317236">
        <w:rPr>
          <w:sz w:val="24"/>
          <w:szCs w:val="24"/>
          <w:lang w:val="es-ES"/>
        </w:rPr>
        <w:t>b) Asimilación de los contenidos: se valorará mediante trabajos y pruebas. Al menos una de las pruebas deberá ser escrita, además de la memoria de prácticas.</w:t>
      </w:r>
    </w:p>
    <w:p w:rsidR="001E54B3" w:rsidRDefault="001E54B3" w:rsidP="00317236">
      <w:pPr>
        <w:spacing w:after="0" w:line="360" w:lineRule="auto"/>
        <w:rPr>
          <w:sz w:val="24"/>
          <w:szCs w:val="24"/>
          <w:lang w:val="es-ES"/>
        </w:rPr>
      </w:pPr>
      <w:r w:rsidRPr="00317236">
        <w:rPr>
          <w:sz w:val="24"/>
          <w:szCs w:val="24"/>
          <w:lang w:val="es-ES"/>
        </w:rPr>
        <w:t>c) Idoneidad para la función: se valorará el conjunto de actitudes y aptitudes para el ejercicio de las funciones para las cuales capacita el curso, teniendo en cuenta el informe de evaluación de la etapa de prácticas.</w:t>
      </w:r>
    </w:p>
    <w:p w:rsidR="00B1440C" w:rsidRPr="00317236" w:rsidRDefault="00B1440C" w:rsidP="00317236">
      <w:pPr>
        <w:spacing w:after="0" w:line="360" w:lineRule="auto"/>
        <w:rPr>
          <w:sz w:val="24"/>
          <w:szCs w:val="24"/>
          <w:lang w:val="es-ES"/>
        </w:rPr>
      </w:pPr>
    </w:p>
    <w:p w:rsidR="001E54B3" w:rsidRPr="009C13DB" w:rsidRDefault="001E54B3" w:rsidP="00317236">
      <w:pPr>
        <w:spacing w:after="0" w:line="360" w:lineRule="auto"/>
        <w:rPr>
          <w:color w:val="76923C" w:themeColor="accent3" w:themeShade="BF"/>
          <w:sz w:val="24"/>
          <w:szCs w:val="24"/>
          <w:lang w:val="es-ES"/>
        </w:rPr>
      </w:pPr>
      <w:r w:rsidRPr="009C13DB">
        <w:rPr>
          <w:b/>
          <w:shadow/>
          <w:color w:val="76923C" w:themeColor="accent3" w:themeShade="BF"/>
          <w:sz w:val="28"/>
          <w:szCs w:val="24"/>
          <w:lang w:val="es-ES"/>
        </w:rPr>
        <w:t>Derechos del alumno</w:t>
      </w:r>
    </w:p>
    <w:p w:rsidR="001E54B3" w:rsidRPr="00317236" w:rsidRDefault="001E54B3" w:rsidP="00317236">
      <w:pPr>
        <w:spacing w:after="0" w:line="360" w:lineRule="auto"/>
        <w:jc w:val="both"/>
        <w:rPr>
          <w:sz w:val="24"/>
          <w:szCs w:val="24"/>
          <w:lang w:val="es-ES"/>
        </w:rPr>
      </w:pPr>
      <w:r w:rsidRPr="00317236">
        <w:rPr>
          <w:sz w:val="24"/>
          <w:szCs w:val="24"/>
          <w:lang w:val="es-ES"/>
        </w:rPr>
        <w:t xml:space="preserve">Según el DECRETO 60/2005 de 11 de marzo, del </w:t>
      </w:r>
      <w:r w:rsidRPr="00E95B52">
        <w:rPr>
          <w:i/>
          <w:sz w:val="24"/>
          <w:szCs w:val="24"/>
          <w:lang w:val="es-ES"/>
        </w:rPr>
        <w:t xml:space="preserve">Consell de </w:t>
      </w:r>
      <w:smartTag w:uri="urn:schemas-microsoft-com:office:smarttags" w:element="PersonName">
        <w:smartTagPr>
          <w:attr w:name="ProductID" w:val="la Comunitat"/>
        </w:smartTagPr>
        <w:r w:rsidRPr="00E95B52">
          <w:rPr>
            <w:i/>
            <w:sz w:val="24"/>
            <w:szCs w:val="24"/>
            <w:lang w:val="es-ES"/>
          </w:rPr>
          <w:t>la Generalitat</w:t>
        </w:r>
      </w:smartTag>
      <w:r w:rsidRPr="00317236">
        <w:rPr>
          <w:sz w:val="24"/>
          <w:szCs w:val="24"/>
          <w:lang w:val="es-ES"/>
        </w:rPr>
        <w:t xml:space="preserve">, por el que se regula la formación en materia de Animación juvenil en </w:t>
      </w:r>
      <w:smartTag w:uri="urn:schemas-microsoft-com:office:smarttags" w:element="PersonName">
        <w:smartTagPr>
          <w:attr w:name="ProductID" w:val="la Comunitat"/>
        </w:smartTagPr>
        <w:smartTag w:uri="urn:schemas-microsoft-com:office:smarttags" w:element="PersonName">
          <w:smartTagPr>
            <w:attr w:name="ProductID" w:val="la Comunitat"/>
          </w:smartTagPr>
          <w:r w:rsidRPr="00317236">
            <w:rPr>
              <w:sz w:val="24"/>
              <w:szCs w:val="24"/>
              <w:lang w:val="es-ES"/>
            </w:rPr>
            <w:t xml:space="preserve">la </w:t>
          </w:r>
          <w:r w:rsidRPr="00E95B52">
            <w:rPr>
              <w:i/>
              <w:sz w:val="24"/>
              <w:szCs w:val="24"/>
              <w:lang w:val="es-ES"/>
            </w:rPr>
            <w:t>Comunitat</w:t>
          </w:r>
        </w:smartTag>
        <w:r w:rsidRPr="00E95B52">
          <w:rPr>
            <w:i/>
            <w:sz w:val="24"/>
            <w:szCs w:val="24"/>
            <w:lang w:val="es-ES"/>
          </w:rPr>
          <w:t xml:space="preserve"> Valenciana</w:t>
        </w:r>
      </w:smartTag>
      <w:r w:rsidRPr="00317236">
        <w:rPr>
          <w:sz w:val="24"/>
          <w:szCs w:val="24"/>
          <w:lang w:val="es-ES"/>
        </w:rPr>
        <w:t>, en su Artículo 11, el alumnado de los cursos tendrá derecho a:</w:t>
      </w:r>
    </w:p>
    <w:p w:rsidR="001E54B3" w:rsidRPr="00317236" w:rsidRDefault="001E54B3" w:rsidP="00317236">
      <w:pPr>
        <w:spacing w:after="0" w:line="360" w:lineRule="auto"/>
        <w:jc w:val="both"/>
        <w:rPr>
          <w:sz w:val="24"/>
          <w:szCs w:val="24"/>
          <w:lang w:val="es-ES"/>
        </w:rPr>
      </w:pPr>
      <w:r w:rsidRPr="00317236">
        <w:rPr>
          <w:sz w:val="24"/>
          <w:szCs w:val="24"/>
          <w:lang w:val="es-ES"/>
        </w:rPr>
        <w:t>a) La igualdad de oportunidades y no discriminación, por circunstancias personales y sociales, en el acceso y permanencia en los cursos.</w:t>
      </w:r>
    </w:p>
    <w:p w:rsidR="001E54B3" w:rsidRPr="00317236" w:rsidRDefault="001E54B3" w:rsidP="00317236">
      <w:pPr>
        <w:spacing w:after="0" w:line="360" w:lineRule="auto"/>
        <w:jc w:val="both"/>
        <w:rPr>
          <w:sz w:val="24"/>
          <w:szCs w:val="24"/>
          <w:lang w:val="es-ES"/>
        </w:rPr>
      </w:pPr>
      <w:r w:rsidRPr="00317236">
        <w:rPr>
          <w:sz w:val="24"/>
          <w:szCs w:val="24"/>
          <w:lang w:val="es-ES"/>
        </w:rPr>
        <w:t>b) Recibir una orientación y un asesoramiento individualizado, por parte de profesores y tutores, mientras esté abierto el proceso formativo.</w:t>
      </w:r>
    </w:p>
    <w:p w:rsidR="001E54B3" w:rsidRPr="00317236" w:rsidRDefault="001E54B3" w:rsidP="00317236">
      <w:pPr>
        <w:spacing w:after="0" w:line="360" w:lineRule="auto"/>
        <w:jc w:val="both"/>
        <w:rPr>
          <w:sz w:val="24"/>
          <w:szCs w:val="24"/>
          <w:lang w:val="es-ES"/>
        </w:rPr>
      </w:pPr>
      <w:r w:rsidRPr="00317236">
        <w:rPr>
          <w:sz w:val="24"/>
          <w:szCs w:val="24"/>
          <w:lang w:val="es-ES"/>
        </w:rPr>
        <w:t>c) Ser informados del proceso de formación en cuanto a la evaluación, programación, certificación y desarrollo de las prácticas.</w:t>
      </w:r>
    </w:p>
    <w:p w:rsidR="001E54B3" w:rsidRPr="00317236" w:rsidRDefault="001E54B3" w:rsidP="00317236">
      <w:pPr>
        <w:spacing w:after="0" w:line="360" w:lineRule="auto"/>
        <w:jc w:val="both"/>
        <w:rPr>
          <w:sz w:val="24"/>
          <w:szCs w:val="24"/>
          <w:lang w:val="es-ES"/>
        </w:rPr>
      </w:pPr>
      <w:r w:rsidRPr="00317236">
        <w:rPr>
          <w:sz w:val="24"/>
          <w:szCs w:val="24"/>
          <w:lang w:val="es-ES"/>
        </w:rPr>
        <w:t>d) Recibir una oferta de prácticas adecuada a las funciones para las que capacita el curso.</w:t>
      </w:r>
    </w:p>
    <w:p w:rsidR="001E54B3" w:rsidRPr="00317236" w:rsidRDefault="001E54B3" w:rsidP="00317236">
      <w:pPr>
        <w:spacing w:after="0" w:line="360" w:lineRule="auto"/>
        <w:jc w:val="both"/>
        <w:rPr>
          <w:sz w:val="24"/>
          <w:szCs w:val="24"/>
          <w:lang w:val="es-ES"/>
        </w:rPr>
      </w:pPr>
      <w:r w:rsidRPr="00317236">
        <w:rPr>
          <w:sz w:val="24"/>
          <w:szCs w:val="24"/>
          <w:lang w:val="es-ES"/>
        </w:rPr>
        <w:t>e) Una póliza de seguros que cubra, como mínimo, su responsabilidad civil durante la etapa lectiva y durante la realización de las prácticas.</w:t>
      </w:r>
    </w:p>
    <w:p w:rsidR="00B1440C" w:rsidRDefault="001E54B3" w:rsidP="00317236">
      <w:pPr>
        <w:spacing w:after="0" w:line="360" w:lineRule="auto"/>
        <w:jc w:val="both"/>
        <w:rPr>
          <w:sz w:val="24"/>
          <w:szCs w:val="24"/>
          <w:lang w:val="es-ES"/>
        </w:rPr>
      </w:pPr>
      <w:r w:rsidRPr="00317236">
        <w:rPr>
          <w:sz w:val="24"/>
          <w:szCs w:val="24"/>
          <w:lang w:val="es-ES"/>
        </w:rPr>
        <w:t xml:space="preserve">f) Presentar reclamaciones por escrito y recibir adecuada respuesta a las mismas. </w:t>
      </w:r>
    </w:p>
    <w:p w:rsidR="00B1440C" w:rsidRDefault="00B1440C">
      <w:p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:rsidR="00CF1E7C" w:rsidRDefault="00CF1E7C" w:rsidP="00CF1E7C">
      <w:pPr>
        <w:spacing w:after="0" w:line="240" w:lineRule="auto"/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Edetania Escola d’Animadors</w:t>
      </w:r>
    </w:p>
    <w:p w:rsidR="00CF1E7C" w:rsidRDefault="00CF1E7C" w:rsidP="00CF1E7C">
      <w:pPr>
        <w:spacing w:after="0" w:line="240" w:lineRule="auto"/>
        <w:jc w:val="right"/>
        <w:rPr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-311150</wp:posOffset>
            </wp:positionV>
            <wp:extent cx="2266950" cy="1379220"/>
            <wp:effectExtent l="19050" t="0" r="0" b="0"/>
            <wp:wrapNone/>
            <wp:docPr id="10" name="Imagen 10" descr="ESCUELA_DE_ANIMADORES Baja-Resol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CUELA_DE_ANIMADORES Baja-Resolu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s-ES"/>
        </w:rPr>
        <w:t>C. Sagrado Corazón, 5</w:t>
      </w:r>
    </w:p>
    <w:p w:rsidR="00CF1E7C" w:rsidRDefault="00CF1E7C" w:rsidP="00CF1E7C">
      <w:pPr>
        <w:spacing w:after="0" w:line="240" w:lineRule="auto"/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46110 Godella (Valencia)</w:t>
      </w:r>
    </w:p>
    <w:p w:rsidR="00CF1E7C" w:rsidRDefault="00CF1E7C" w:rsidP="00CF1E7C">
      <w:pPr>
        <w:spacing w:after="0" w:line="240" w:lineRule="auto"/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Tel. 96 3637412 (Ext. 10040)</w:t>
      </w:r>
    </w:p>
    <w:p w:rsidR="00CF1E7C" w:rsidRDefault="00CF1E7C" w:rsidP="00CF1E7C">
      <w:pPr>
        <w:spacing w:after="0" w:line="240" w:lineRule="auto"/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Fax. 96 3901987</w:t>
      </w:r>
    </w:p>
    <w:p w:rsidR="00CF1E7C" w:rsidRDefault="00CF1E7C" w:rsidP="00CF1E7C">
      <w:pPr>
        <w:spacing w:after="0" w:line="240" w:lineRule="auto"/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escuela.animadores@ucv.es</w:t>
      </w:r>
    </w:p>
    <w:p w:rsidR="00CF1E7C" w:rsidRDefault="00CF1E7C" w:rsidP="00CF1E7C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030204" w:rsidRPr="0010355B" w:rsidRDefault="00030204" w:rsidP="00030204">
      <w:pPr>
        <w:spacing w:after="0" w:line="360" w:lineRule="auto"/>
        <w:jc w:val="center"/>
        <w:rPr>
          <w:sz w:val="24"/>
          <w:szCs w:val="24"/>
          <w:lang w:val="es-ES"/>
        </w:rPr>
      </w:pPr>
      <w:r w:rsidRPr="00AB5047">
        <w:rPr>
          <w:b/>
          <w:sz w:val="24"/>
          <w:szCs w:val="24"/>
          <w:lang w:val="es-ES"/>
        </w:rPr>
        <w:t>Matrícula</w:t>
      </w:r>
      <w:r>
        <w:rPr>
          <w:b/>
          <w:sz w:val="24"/>
          <w:szCs w:val="24"/>
          <w:lang w:val="es-ES"/>
        </w:rPr>
        <w:t xml:space="preserve"> de</w:t>
      </w:r>
      <w:r w:rsidRPr="00AB5047">
        <w:rPr>
          <w:b/>
          <w:sz w:val="24"/>
          <w:szCs w:val="24"/>
          <w:lang w:val="es-ES"/>
        </w:rPr>
        <w:t xml:space="preserve"> </w:t>
      </w:r>
      <w:bookmarkStart w:id="0" w:name="titulación"/>
      <w:r w:rsidR="00311082">
        <w:rPr>
          <w:sz w:val="24"/>
          <w:szCs w:val="24"/>
          <w:lang w:val="es-ES"/>
        </w:rPr>
        <w:fldChar w:fldCharType="begin">
          <w:ffData>
            <w:name w:val="titulación"/>
            <w:enabled/>
            <w:calcOnExit w:val="0"/>
            <w:ddList>
              <w:listEntry w:val="Animador Juvenil"/>
              <w:listEntry w:val="Monitor de Tiempo Libre"/>
              <w:listEntry w:val="Salvamento y Socorrismo acuático"/>
              <w:listEntry w:val="Especialista en Animación y discapacidad"/>
              <w:listEntry w:val="Especialista en Animación y tercera edad"/>
              <w:listEntry w:val="Especialista en Animación deportiva"/>
              <w:listEntry w:val="Socorrismo acuático, nivel 2"/>
              <w:listEntry w:val="Organizador de Actividades en la nieve"/>
            </w:ddList>
          </w:ffData>
        </w:fldChar>
      </w:r>
      <w:r>
        <w:rPr>
          <w:sz w:val="24"/>
          <w:szCs w:val="24"/>
          <w:lang w:val="es-ES"/>
        </w:rPr>
        <w:instrText xml:space="preserve"> FORMDROPDOWN </w:instrText>
      </w:r>
      <w:r w:rsidR="00311082">
        <w:rPr>
          <w:sz w:val="24"/>
          <w:szCs w:val="24"/>
          <w:lang w:val="es-ES"/>
        </w:rPr>
      </w:r>
      <w:r w:rsidR="00311082">
        <w:rPr>
          <w:sz w:val="24"/>
          <w:szCs w:val="24"/>
          <w:lang w:val="es-ES"/>
        </w:rPr>
        <w:fldChar w:fldCharType="end"/>
      </w:r>
      <w:bookmarkEnd w:id="0"/>
      <w:r>
        <w:rPr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2013-14</w:t>
      </w:r>
    </w:p>
    <w:p w:rsidR="00030204" w:rsidRPr="00900ED1" w:rsidRDefault="00030204" w:rsidP="00030204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900ED1">
        <w:rPr>
          <w:b/>
          <w:sz w:val="24"/>
          <w:szCs w:val="24"/>
          <w:lang w:val="es-ES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796"/>
        <w:gridCol w:w="4322"/>
      </w:tblGrid>
      <w:tr w:rsidR="00030204" w:rsidTr="00D21111">
        <w:tc>
          <w:tcPr>
            <w:tcW w:w="4322" w:type="dxa"/>
            <w:gridSpan w:val="2"/>
          </w:tcPr>
          <w:p w:rsidR="00030204" w:rsidRPr="00DD380F" w:rsidRDefault="00030204" w:rsidP="0003514A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Apellidos: </w:t>
            </w:r>
            <w:bookmarkStart w:id="1" w:name="apellidos"/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apellidos"/>
                  <w:enabled/>
                  <w:calcOnExit w:val="0"/>
                  <w:textInput/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="0003514A">
              <w:rPr>
                <w:sz w:val="24"/>
                <w:szCs w:val="24"/>
                <w:lang w:val="es-ES" w:eastAsia="es-ES"/>
              </w:rPr>
              <w:t> </w:t>
            </w:r>
            <w:r w:rsidR="0003514A">
              <w:rPr>
                <w:sz w:val="24"/>
                <w:szCs w:val="24"/>
                <w:lang w:val="es-ES" w:eastAsia="es-ES"/>
              </w:rPr>
              <w:t> </w:t>
            </w:r>
            <w:r w:rsidR="0003514A">
              <w:rPr>
                <w:sz w:val="24"/>
                <w:szCs w:val="24"/>
                <w:lang w:val="es-ES" w:eastAsia="es-ES"/>
              </w:rPr>
              <w:t> </w:t>
            </w:r>
            <w:r w:rsidR="0003514A">
              <w:rPr>
                <w:sz w:val="24"/>
                <w:szCs w:val="24"/>
                <w:lang w:val="es-ES" w:eastAsia="es-ES"/>
              </w:rPr>
              <w:t> </w:t>
            </w:r>
            <w:r w:rsidR="0003514A">
              <w:rPr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  <w:bookmarkEnd w:id="1"/>
          </w:p>
        </w:tc>
        <w:tc>
          <w:tcPr>
            <w:tcW w:w="4322" w:type="dxa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Nombre: 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apellidos"/>
                  <w:enabled/>
                  <w:calcOnExit w:val="0"/>
                  <w:textInput/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030204" w:rsidTr="00D21111">
        <w:tc>
          <w:tcPr>
            <w:tcW w:w="4322" w:type="dxa"/>
            <w:gridSpan w:val="2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DNI/NIE/Nº Pas.: </w:t>
            </w:r>
            <w:bookmarkStart w:id="2" w:name="DNI"/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DNI"/>
                  <w:enabled/>
                  <w:calcOnExit w:val="0"/>
                  <w:textInput/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  <w:bookmarkEnd w:id="2"/>
          </w:p>
        </w:tc>
        <w:tc>
          <w:tcPr>
            <w:tcW w:w="4322" w:type="dxa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F. de nacimiento: </w:t>
            </w:r>
            <w:bookmarkStart w:id="3" w:name="fecha"/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fecha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  <w:bookmarkEnd w:id="3"/>
          </w:p>
        </w:tc>
      </w:tr>
      <w:tr w:rsidR="00030204" w:rsidTr="00D21111">
        <w:tc>
          <w:tcPr>
            <w:tcW w:w="8644" w:type="dxa"/>
            <w:gridSpan w:val="3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Domicilio durante el curso: </w:t>
            </w:r>
            <w:bookmarkStart w:id="4" w:name="domiccurso"/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domiccurso"/>
                  <w:enabled/>
                  <w:calcOnExit w:val="0"/>
                  <w:textInput/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  <w:bookmarkEnd w:id="4"/>
          </w:p>
        </w:tc>
      </w:tr>
      <w:tr w:rsidR="00030204" w:rsidTr="00D21111">
        <w:tc>
          <w:tcPr>
            <w:tcW w:w="1526" w:type="dxa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C.P.: </w:t>
            </w:r>
            <w:bookmarkStart w:id="5" w:name="CPcurso"/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CPcurso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  <w:bookmarkEnd w:id="5"/>
          </w:p>
        </w:tc>
        <w:tc>
          <w:tcPr>
            <w:tcW w:w="7118" w:type="dxa"/>
            <w:gridSpan w:val="2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Población/Provincia: </w:t>
            </w:r>
            <w:bookmarkStart w:id="6" w:name="poblacióncurso"/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poblacióncurso"/>
                  <w:enabled/>
                  <w:calcOnExit w:val="0"/>
                  <w:textInput/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  <w:bookmarkEnd w:id="6"/>
          </w:p>
        </w:tc>
      </w:tr>
      <w:tr w:rsidR="00030204" w:rsidTr="00D21111">
        <w:tc>
          <w:tcPr>
            <w:tcW w:w="8644" w:type="dxa"/>
            <w:gridSpan w:val="3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Domicilio familiar: 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7" w:name="Texto1"/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  <w:bookmarkEnd w:id="7"/>
          </w:p>
        </w:tc>
      </w:tr>
      <w:tr w:rsidR="00030204" w:rsidTr="00D21111">
        <w:tc>
          <w:tcPr>
            <w:tcW w:w="1526" w:type="dxa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C.P.: 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CPcurso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7118" w:type="dxa"/>
            <w:gridSpan w:val="2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Población/Provincia: 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poblacióncurso"/>
                  <w:enabled/>
                  <w:calcOnExit w:val="0"/>
                  <w:textInput/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030204" w:rsidTr="00D21111">
        <w:tc>
          <w:tcPr>
            <w:tcW w:w="4322" w:type="dxa"/>
            <w:gridSpan w:val="2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Tel. Fijo: </w:t>
            </w:r>
            <w:bookmarkStart w:id="8" w:name="Texto2"/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  <w:bookmarkEnd w:id="8"/>
          </w:p>
        </w:tc>
        <w:tc>
          <w:tcPr>
            <w:tcW w:w="4322" w:type="dxa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Tel. Móvil: 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030204" w:rsidTr="00D21111">
        <w:tc>
          <w:tcPr>
            <w:tcW w:w="8644" w:type="dxa"/>
            <w:gridSpan w:val="3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Correo electrónico: 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:rsidR="00030204" w:rsidRDefault="00030204" w:rsidP="00030204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030204" w:rsidRPr="004E74E4" w:rsidRDefault="00030204" w:rsidP="00030204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4E74E4">
        <w:rPr>
          <w:b/>
          <w:sz w:val="24"/>
          <w:szCs w:val="24"/>
          <w:lang w:val="es-ES"/>
        </w:rPr>
        <w:t>Datos bancarios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34"/>
        <w:gridCol w:w="1701"/>
        <w:gridCol w:w="4850"/>
      </w:tblGrid>
      <w:tr w:rsidR="00030204" w:rsidRPr="00F4558D" w:rsidTr="00D21111">
        <w:tc>
          <w:tcPr>
            <w:tcW w:w="959" w:type="dxa"/>
          </w:tcPr>
          <w:p w:rsidR="00030204" w:rsidRPr="00F4558D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/>
              </w:rPr>
            </w:pPr>
            <w:r w:rsidRPr="00F4558D">
              <w:rPr>
                <w:sz w:val="24"/>
                <w:szCs w:val="24"/>
                <w:lang w:val="es-ES"/>
              </w:rPr>
              <w:t>Banco</w:t>
            </w:r>
          </w:p>
        </w:tc>
        <w:tc>
          <w:tcPr>
            <w:tcW w:w="1134" w:type="dxa"/>
          </w:tcPr>
          <w:p w:rsidR="00030204" w:rsidRPr="00F4558D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/>
              </w:rPr>
            </w:pPr>
            <w:r w:rsidRPr="00F4558D">
              <w:rPr>
                <w:sz w:val="24"/>
                <w:szCs w:val="24"/>
                <w:lang w:val="es-ES"/>
              </w:rPr>
              <w:t>Sucursal</w:t>
            </w:r>
          </w:p>
        </w:tc>
        <w:tc>
          <w:tcPr>
            <w:tcW w:w="1701" w:type="dxa"/>
          </w:tcPr>
          <w:p w:rsidR="00030204" w:rsidRPr="00F4558D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/>
              </w:rPr>
            </w:pPr>
            <w:r w:rsidRPr="00F4558D">
              <w:rPr>
                <w:sz w:val="24"/>
                <w:szCs w:val="24"/>
                <w:lang w:val="es-ES"/>
              </w:rPr>
              <w:t>Dígito Control</w:t>
            </w:r>
          </w:p>
        </w:tc>
        <w:tc>
          <w:tcPr>
            <w:tcW w:w="4850" w:type="dxa"/>
          </w:tcPr>
          <w:p w:rsidR="00030204" w:rsidRPr="00F4558D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/>
              </w:rPr>
            </w:pPr>
            <w:r w:rsidRPr="00F4558D">
              <w:rPr>
                <w:sz w:val="24"/>
                <w:szCs w:val="24"/>
                <w:lang w:val="es-ES"/>
              </w:rPr>
              <w:t>Cuenta Corriente</w:t>
            </w:r>
          </w:p>
        </w:tc>
      </w:tr>
      <w:tr w:rsidR="00030204" w:rsidRPr="00F4558D" w:rsidTr="00D21111">
        <w:tc>
          <w:tcPr>
            <w:tcW w:w="959" w:type="dxa"/>
          </w:tcPr>
          <w:p w:rsidR="00030204" w:rsidRPr="00F4558D" w:rsidRDefault="00311082" w:rsidP="00D21111">
            <w:pPr>
              <w:spacing w:after="0" w:line="360" w:lineRule="auto"/>
              <w:jc w:val="both"/>
              <w:rPr>
                <w:sz w:val="24"/>
                <w:szCs w:val="24"/>
                <w:lang w:val="es-ES"/>
              </w:rPr>
            </w:pPr>
            <w:r w:rsidRPr="00F4558D">
              <w:rPr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30204" w:rsidRPr="00F4558D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F4558D">
              <w:rPr>
                <w:sz w:val="24"/>
                <w:szCs w:val="24"/>
                <w:lang w:val="es-ES"/>
              </w:rPr>
            </w:r>
            <w:r w:rsidRPr="00F4558D">
              <w:rPr>
                <w:sz w:val="24"/>
                <w:szCs w:val="24"/>
                <w:lang w:val="es-ES"/>
              </w:rPr>
              <w:fldChar w:fldCharType="separate"/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Pr="00F4558D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030204" w:rsidRPr="00F4558D" w:rsidRDefault="00311082" w:rsidP="00D21111">
            <w:pPr>
              <w:spacing w:after="0" w:line="360" w:lineRule="auto"/>
              <w:jc w:val="both"/>
              <w:rPr>
                <w:sz w:val="24"/>
                <w:szCs w:val="24"/>
                <w:lang w:val="es-ES"/>
              </w:rPr>
            </w:pPr>
            <w:r w:rsidRPr="00F4558D">
              <w:rPr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30204" w:rsidRPr="00F4558D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F4558D">
              <w:rPr>
                <w:sz w:val="24"/>
                <w:szCs w:val="24"/>
                <w:lang w:val="es-ES"/>
              </w:rPr>
            </w:r>
            <w:r w:rsidRPr="00F4558D">
              <w:rPr>
                <w:sz w:val="24"/>
                <w:szCs w:val="24"/>
                <w:lang w:val="es-ES"/>
              </w:rPr>
              <w:fldChar w:fldCharType="separate"/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Pr="00F4558D">
              <w:rPr>
                <w:sz w:val="24"/>
                <w:szCs w:val="24"/>
                <w:lang w:val="es-ES"/>
              </w:rPr>
              <w:fldChar w:fldCharType="end"/>
            </w:r>
          </w:p>
        </w:tc>
        <w:bookmarkStart w:id="9" w:name="Texto8"/>
        <w:tc>
          <w:tcPr>
            <w:tcW w:w="1701" w:type="dxa"/>
          </w:tcPr>
          <w:p w:rsidR="00030204" w:rsidRPr="00F4558D" w:rsidRDefault="00311082" w:rsidP="00D21111">
            <w:pPr>
              <w:spacing w:after="0" w:line="360" w:lineRule="auto"/>
              <w:jc w:val="both"/>
              <w:rPr>
                <w:sz w:val="24"/>
                <w:szCs w:val="24"/>
                <w:lang w:val="es-ES"/>
              </w:rPr>
            </w:pPr>
            <w:r w:rsidRPr="00F4558D">
              <w:rPr>
                <w:sz w:val="24"/>
                <w:szCs w:val="2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0204" w:rsidRPr="00F4558D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F4558D">
              <w:rPr>
                <w:sz w:val="24"/>
                <w:szCs w:val="24"/>
                <w:lang w:val="es-ES"/>
              </w:rPr>
            </w:r>
            <w:r w:rsidRPr="00F4558D">
              <w:rPr>
                <w:sz w:val="24"/>
                <w:szCs w:val="24"/>
                <w:lang w:val="es-ES"/>
              </w:rPr>
              <w:fldChar w:fldCharType="separate"/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Pr="00F4558D">
              <w:rPr>
                <w:sz w:val="24"/>
                <w:szCs w:val="24"/>
                <w:lang w:val="es-ES"/>
              </w:rPr>
              <w:fldChar w:fldCharType="end"/>
            </w:r>
            <w:bookmarkEnd w:id="9"/>
          </w:p>
        </w:tc>
        <w:bookmarkStart w:id="10" w:name="Texto9"/>
        <w:tc>
          <w:tcPr>
            <w:tcW w:w="4850" w:type="dxa"/>
          </w:tcPr>
          <w:p w:rsidR="00030204" w:rsidRPr="00F4558D" w:rsidRDefault="00311082" w:rsidP="00D21111">
            <w:pPr>
              <w:spacing w:after="0" w:line="360" w:lineRule="auto"/>
              <w:jc w:val="both"/>
              <w:rPr>
                <w:sz w:val="24"/>
                <w:szCs w:val="24"/>
                <w:lang w:val="es-ES"/>
              </w:rPr>
            </w:pPr>
            <w:r w:rsidRPr="00F4558D">
              <w:rPr>
                <w:sz w:val="24"/>
                <w:szCs w:val="2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30204" w:rsidRPr="00F4558D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F4558D">
              <w:rPr>
                <w:sz w:val="24"/>
                <w:szCs w:val="24"/>
                <w:lang w:val="es-ES"/>
              </w:rPr>
            </w:r>
            <w:r w:rsidRPr="00F4558D">
              <w:rPr>
                <w:sz w:val="24"/>
                <w:szCs w:val="24"/>
                <w:lang w:val="es-ES"/>
              </w:rPr>
              <w:fldChar w:fldCharType="separate"/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="00030204" w:rsidRPr="00F4558D">
              <w:rPr>
                <w:noProof/>
                <w:sz w:val="24"/>
                <w:szCs w:val="24"/>
                <w:lang w:val="es-ES"/>
              </w:rPr>
              <w:t> </w:t>
            </w:r>
            <w:r w:rsidRPr="00F4558D">
              <w:rPr>
                <w:sz w:val="24"/>
                <w:szCs w:val="24"/>
                <w:lang w:val="es-ES"/>
              </w:rPr>
              <w:fldChar w:fldCharType="end"/>
            </w:r>
            <w:bookmarkEnd w:id="10"/>
          </w:p>
        </w:tc>
      </w:tr>
    </w:tbl>
    <w:p w:rsidR="00030204" w:rsidRDefault="00030204" w:rsidP="00030204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030204" w:rsidRPr="00900ED1" w:rsidRDefault="00030204" w:rsidP="00030204">
      <w:pPr>
        <w:spacing w:after="0" w:line="360" w:lineRule="auto"/>
        <w:jc w:val="both"/>
        <w:rPr>
          <w:b/>
          <w:sz w:val="24"/>
          <w:szCs w:val="24"/>
          <w:lang w:val="es-ES"/>
        </w:rPr>
      </w:pPr>
      <w:r w:rsidRPr="00900ED1">
        <w:rPr>
          <w:b/>
          <w:sz w:val="24"/>
          <w:szCs w:val="24"/>
          <w:lang w:val="es-ES"/>
        </w:rPr>
        <w:t>Datos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118"/>
      </w:tblGrid>
      <w:tr w:rsidR="00030204" w:rsidTr="00D21111">
        <w:tc>
          <w:tcPr>
            <w:tcW w:w="8644" w:type="dxa"/>
            <w:gridSpan w:val="2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Estudios: 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030204" w:rsidTr="00D21111">
        <w:tc>
          <w:tcPr>
            <w:tcW w:w="1526" w:type="dxa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Curso: 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CPcurso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7118" w:type="dxa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Titulación: 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030204" w:rsidTr="00D21111">
        <w:tc>
          <w:tcPr>
            <w:tcW w:w="8644" w:type="dxa"/>
            <w:gridSpan w:val="2"/>
          </w:tcPr>
          <w:p w:rsidR="00030204" w:rsidRPr="00DD380F" w:rsidRDefault="00030204" w:rsidP="00D21111">
            <w:pPr>
              <w:spacing w:after="0" w:line="360" w:lineRule="auto"/>
              <w:jc w:val="both"/>
              <w:rPr>
                <w:sz w:val="24"/>
                <w:szCs w:val="24"/>
                <w:lang w:val="es-ES" w:eastAsia="es-ES"/>
              </w:rPr>
            </w:pPr>
            <w:r w:rsidRPr="00DD380F">
              <w:rPr>
                <w:sz w:val="24"/>
                <w:szCs w:val="24"/>
                <w:lang w:val="es-ES" w:eastAsia="es-ES"/>
              </w:rPr>
              <w:t xml:space="preserve">Universidad o centro de estudios: 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D380F"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 w:rsidR="00311082" w:rsidRPr="00DD380F">
              <w:rPr>
                <w:sz w:val="24"/>
                <w:szCs w:val="24"/>
                <w:lang w:val="es-ES" w:eastAsia="es-ES"/>
              </w:rPr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separate"/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Pr="00DD380F">
              <w:rPr>
                <w:noProof/>
                <w:sz w:val="24"/>
                <w:szCs w:val="24"/>
                <w:lang w:val="es-ES" w:eastAsia="es-ES"/>
              </w:rPr>
              <w:t> </w:t>
            </w:r>
            <w:r w:rsidR="00311082" w:rsidRPr="00DD380F">
              <w:rPr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:rsidR="00030204" w:rsidRPr="00AB5047" w:rsidRDefault="00030204" w:rsidP="00030204">
      <w:pPr>
        <w:spacing w:after="0" w:line="36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Se adjunta</w:t>
      </w:r>
    </w:p>
    <w:p w:rsidR="00030204" w:rsidRDefault="00311082" w:rsidP="00030204">
      <w:pPr>
        <w:spacing w:after="0" w:line="36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2"/>
      <w:r w:rsidR="00030204">
        <w:rPr>
          <w:b/>
          <w:sz w:val="24"/>
          <w:szCs w:val="24"/>
          <w:lang w:val="es-ES"/>
        </w:rPr>
        <w:instrText xml:space="preserve"> FORMCHECKBOX </w:instrText>
      </w:r>
      <w:r>
        <w:rPr>
          <w:b/>
          <w:sz w:val="24"/>
          <w:szCs w:val="24"/>
          <w:lang w:val="es-ES"/>
        </w:rPr>
      </w:r>
      <w:r>
        <w:rPr>
          <w:b/>
          <w:sz w:val="24"/>
          <w:szCs w:val="24"/>
          <w:lang w:val="es-ES"/>
        </w:rPr>
        <w:fldChar w:fldCharType="end"/>
      </w:r>
      <w:bookmarkEnd w:id="11"/>
      <w:r w:rsidR="00030204">
        <w:rPr>
          <w:b/>
          <w:sz w:val="24"/>
          <w:szCs w:val="24"/>
          <w:lang w:val="es-ES"/>
        </w:rPr>
        <w:t xml:space="preserve"> Fotoc. DNI</w:t>
      </w:r>
      <w:r w:rsidR="00030204">
        <w:rPr>
          <w:b/>
          <w:sz w:val="24"/>
          <w:szCs w:val="24"/>
          <w:lang w:val="es-ES"/>
        </w:rPr>
        <w:tab/>
      </w:r>
      <w:r w:rsidR="00030204"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"/>
      <w:r w:rsidR="00030204">
        <w:rPr>
          <w:b/>
          <w:sz w:val="24"/>
          <w:szCs w:val="24"/>
          <w:lang w:val="es-ES"/>
        </w:rPr>
        <w:instrText xml:space="preserve"> FORMCHECKBOX </w:instrText>
      </w:r>
      <w:r>
        <w:rPr>
          <w:b/>
          <w:sz w:val="24"/>
          <w:szCs w:val="24"/>
          <w:lang w:val="es-ES"/>
        </w:rPr>
      </w:r>
      <w:r>
        <w:rPr>
          <w:b/>
          <w:sz w:val="24"/>
          <w:szCs w:val="24"/>
          <w:lang w:val="es-ES"/>
        </w:rPr>
        <w:fldChar w:fldCharType="end"/>
      </w:r>
      <w:bookmarkEnd w:id="12"/>
      <w:r w:rsidR="00030204">
        <w:rPr>
          <w:b/>
          <w:sz w:val="24"/>
          <w:szCs w:val="24"/>
          <w:lang w:val="es-ES"/>
        </w:rPr>
        <w:t xml:space="preserve"> Foto Carné</w:t>
      </w:r>
      <w:r w:rsidR="00030204"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3"/>
      <w:r w:rsidR="00030204">
        <w:rPr>
          <w:b/>
          <w:sz w:val="24"/>
          <w:szCs w:val="24"/>
          <w:lang w:val="es-ES"/>
        </w:rPr>
        <w:instrText xml:space="preserve"> FORMCHECKBOX </w:instrText>
      </w:r>
      <w:r>
        <w:rPr>
          <w:b/>
          <w:sz w:val="24"/>
          <w:szCs w:val="24"/>
          <w:lang w:val="es-ES"/>
        </w:rPr>
      </w:r>
      <w:r>
        <w:rPr>
          <w:b/>
          <w:sz w:val="24"/>
          <w:szCs w:val="24"/>
          <w:lang w:val="es-ES"/>
        </w:rPr>
        <w:fldChar w:fldCharType="end"/>
      </w:r>
      <w:bookmarkEnd w:id="13"/>
      <w:r w:rsidR="00030204">
        <w:rPr>
          <w:b/>
          <w:sz w:val="24"/>
          <w:szCs w:val="24"/>
          <w:lang w:val="es-ES"/>
        </w:rPr>
        <w:t xml:space="preserve"> Fotoc. Cartilla con Nº Cuenta</w:t>
      </w:r>
    </w:p>
    <w:p w:rsidR="00030204" w:rsidRDefault="00030204" w:rsidP="00030204">
      <w:pPr>
        <w:spacing w:after="0" w:line="360" w:lineRule="auto"/>
        <w:jc w:val="both"/>
        <w:rPr>
          <w:b/>
          <w:sz w:val="24"/>
          <w:szCs w:val="24"/>
          <w:lang w:val="es-ES"/>
        </w:rPr>
      </w:pPr>
    </w:p>
    <w:p w:rsidR="00030204" w:rsidRDefault="00311082" w:rsidP="00030204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4" w:name="Texto3"/>
      <w:r w:rsidR="00030204">
        <w:rPr>
          <w:sz w:val="24"/>
          <w:szCs w:val="24"/>
          <w:lang w:val="es-ES"/>
        </w:rPr>
        <w:instrText xml:space="preserve"> FORMTEXT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separate"/>
      </w:r>
      <w:r w:rsidR="00030204">
        <w:rPr>
          <w:sz w:val="24"/>
          <w:szCs w:val="24"/>
          <w:lang w:val="es-ES"/>
        </w:rPr>
        <w:t> </w:t>
      </w:r>
      <w:r w:rsidR="00030204">
        <w:rPr>
          <w:sz w:val="24"/>
          <w:szCs w:val="24"/>
          <w:lang w:val="es-ES"/>
        </w:rPr>
        <w:t> </w:t>
      </w:r>
      <w:r w:rsidR="00030204">
        <w:rPr>
          <w:sz w:val="24"/>
          <w:szCs w:val="24"/>
          <w:lang w:val="es-ES"/>
        </w:rPr>
        <w:t> </w:t>
      </w:r>
      <w:r w:rsidR="00030204">
        <w:rPr>
          <w:sz w:val="24"/>
          <w:szCs w:val="24"/>
          <w:lang w:val="es-ES"/>
        </w:rPr>
        <w:t> </w:t>
      </w:r>
      <w:r w:rsidR="00030204">
        <w:rPr>
          <w:sz w:val="24"/>
          <w:szCs w:val="24"/>
          <w:lang w:val="es-ES"/>
        </w:rPr>
        <w:t> </w:t>
      </w:r>
      <w:r>
        <w:rPr>
          <w:sz w:val="24"/>
          <w:szCs w:val="24"/>
          <w:lang w:val="es-ES"/>
        </w:rPr>
        <w:fldChar w:fldCharType="end"/>
      </w:r>
      <w:bookmarkEnd w:id="14"/>
      <w:r w:rsidR="00030204">
        <w:rPr>
          <w:sz w:val="24"/>
          <w:szCs w:val="24"/>
          <w:lang w:val="es-ES"/>
        </w:rPr>
        <w:t xml:space="preserve">, a </w:t>
      </w:r>
      <w:bookmarkStart w:id="15" w:name="Texto4"/>
      <w:r>
        <w:rPr>
          <w:sz w:val="24"/>
          <w:szCs w:val="24"/>
          <w:lang w:val="es-ES"/>
        </w:rPr>
        <w:fldChar w:fldCharType="begin">
          <w:ffData>
            <w:name w:val="Texto4"/>
            <w:enabled/>
            <w:calcOnExit w:val="0"/>
            <w:textInput>
              <w:type w:val="number"/>
            </w:textInput>
          </w:ffData>
        </w:fldChar>
      </w:r>
      <w:r w:rsidR="00030204">
        <w:rPr>
          <w:sz w:val="24"/>
          <w:szCs w:val="24"/>
          <w:lang w:val="es-ES"/>
        </w:rPr>
        <w:instrText xml:space="preserve"> FORMTEXT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separate"/>
      </w:r>
      <w:r w:rsidR="00030204">
        <w:rPr>
          <w:noProof/>
          <w:sz w:val="24"/>
          <w:szCs w:val="24"/>
          <w:lang w:val="es-ES"/>
        </w:rPr>
        <w:t> </w:t>
      </w:r>
      <w:r w:rsidR="00030204">
        <w:rPr>
          <w:noProof/>
          <w:sz w:val="24"/>
          <w:szCs w:val="24"/>
          <w:lang w:val="es-ES"/>
        </w:rPr>
        <w:t> </w:t>
      </w:r>
      <w:r w:rsidR="00030204">
        <w:rPr>
          <w:noProof/>
          <w:sz w:val="24"/>
          <w:szCs w:val="24"/>
          <w:lang w:val="es-ES"/>
        </w:rPr>
        <w:t> </w:t>
      </w:r>
      <w:r w:rsidR="00030204">
        <w:rPr>
          <w:noProof/>
          <w:sz w:val="24"/>
          <w:szCs w:val="24"/>
          <w:lang w:val="es-ES"/>
        </w:rPr>
        <w:t> </w:t>
      </w:r>
      <w:r w:rsidR="00030204">
        <w:rPr>
          <w:noProof/>
          <w:sz w:val="24"/>
          <w:szCs w:val="24"/>
          <w:lang w:val="es-ES"/>
        </w:rPr>
        <w:t> </w:t>
      </w:r>
      <w:r>
        <w:rPr>
          <w:sz w:val="24"/>
          <w:szCs w:val="24"/>
          <w:lang w:val="es-ES"/>
        </w:rPr>
        <w:fldChar w:fldCharType="end"/>
      </w:r>
      <w:bookmarkEnd w:id="15"/>
      <w:r w:rsidR="00030204">
        <w:rPr>
          <w:sz w:val="24"/>
          <w:szCs w:val="24"/>
          <w:lang w:val="es-ES"/>
        </w:rPr>
        <w:t xml:space="preserve"> de </w:t>
      </w:r>
      <w:bookmarkStart w:id="16" w:name="Texto5"/>
      <w:r>
        <w:rPr>
          <w:sz w:val="24"/>
          <w:szCs w:val="24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0204">
        <w:rPr>
          <w:sz w:val="24"/>
          <w:szCs w:val="24"/>
          <w:lang w:val="es-ES"/>
        </w:rPr>
        <w:instrText xml:space="preserve"> FORMTEXT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separate"/>
      </w:r>
      <w:r w:rsidR="00030204">
        <w:rPr>
          <w:noProof/>
          <w:sz w:val="24"/>
          <w:szCs w:val="24"/>
          <w:lang w:val="es-ES"/>
        </w:rPr>
        <w:t> </w:t>
      </w:r>
      <w:r w:rsidR="00030204">
        <w:rPr>
          <w:noProof/>
          <w:sz w:val="24"/>
          <w:szCs w:val="24"/>
          <w:lang w:val="es-ES"/>
        </w:rPr>
        <w:t> </w:t>
      </w:r>
      <w:r w:rsidR="00030204">
        <w:rPr>
          <w:noProof/>
          <w:sz w:val="24"/>
          <w:szCs w:val="24"/>
          <w:lang w:val="es-ES"/>
        </w:rPr>
        <w:t> </w:t>
      </w:r>
      <w:r w:rsidR="00030204">
        <w:rPr>
          <w:noProof/>
          <w:sz w:val="24"/>
          <w:szCs w:val="24"/>
          <w:lang w:val="es-ES"/>
        </w:rPr>
        <w:t> </w:t>
      </w:r>
      <w:r w:rsidR="00030204">
        <w:rPr>
          <w:noProof/>
          <w:sz w:val="24"/>
          <w:szCs w:val="24"/>
          <w:lang w:val="es-ES"/>
        </w:rPr>
        <w:t> </w:t>
      </w:r>
      <w:r>
        <w:rPr>
          <w:sz w:val="24"/>
          <w:szCs w:val="24"/>
          <w:lang w:val="es-ES"/>
        </w:rPr>
        <w:fldChar w:fldCharType="end"/>
      </w:r>
      <w:bookmarkEnd w:id="16"/>
      <w:r w:rsidR="00030204">
        <w:rPr>
          <w:sz w:val="24"/>
          <w:szCs w:val="24"/>
          <w:lang w:val="es-ES"/>
        </w:rPr>
        <w:t xml:space="preserve"> de 20</w:t>
      </w:r>
      <w:bookmarkStart w:id="17" w:name="Texto6"/>
      <w:r>
        <w:rPr>
          <w:sz w:val="24"/>
          <w:szCs w:val="24"/>
          <w:lang w:val="es-ES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030204">
        <w:rPr>
          <w:sz w:val="24"/>
          <w:szCs w:val="24"/>
          <w:lang w:val="es-ES"/>
        </w:rPr>
        <w:instrText xml:space="preserve"> FORMTEXT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separate"/>
      </w:r>
      <w:r w:rsidR="00030204">
        <w:rPr>
          <w:noProof/>
          <w:sz w:val="24"/>
          <w:szCs w:val="24"/>
          <w:lang w:val="es-ES"/>
        </w:rPr>
        <w:t> </w:t>
      </w:r>
      <w:r w:rsidR="00030204">
        <w:rPr>
          <w:noProof/>
          <w:sz w:val="24"/>
          <w:szCs w:val="24"/>
          <w:lang w:val="es-ES"/>
        </w:rPr>
        <w:t> </w:t>
      </w:r>
      <w:r>
        <w:rPr>
          <w:sz w:val="24"/>
          <w:szCs w:val="24"/>
          <w:lang w:val="es-ES"/>
        </w:rPr>
        <w:fldChar w:fldCharType="end"/>
      </w:r>
      <w:bookmarkEnd w:id="17"/>
    </w:p>
    <w:p w:rsidR="00030204" w:rsidRDefault="00030204" w:rsidP="00030204">
      <w:pPr>
        <w:rPr>
          <w:sz w:val="24"/>
          <w:szCs w:val="24"/>
          <w:lang w:val="es-ES"/>
        </w:rPr>
      </w:pPr>
    </w:p>
    <w:p w:rsidR="00030204" w:rsidRDefault="00311082" w:rsidP="0003020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030204">
        <w:rPr>
          <w:sz w:val="24"/>
          <w:szCs w:val="24"/>
          <w:lang w:val="es-ES"/>
        </w:rPr>
        <w:instrText xml:space="preserve"> FORMTEXT </w:instrText>
      </w:r>
      <w:r>
        <w:rPr>
          <w:sz w:val="24"/>
          <w:szCs w:val="24"/>
          <w:lang w:val="es-ES"/>
        </w:rPr>
      </w:r>
      <w:r>
        <w:rPr>
          <w:sz w:val="24"/>
          <w:szCs w:val="24"/>
          <w:lang w:val="es-ES"/>
        </w:rPr>
        <w:fldChar w:fldCharType="separate"/>
      </w:r>
      <w:r w:rsidR="00030204">
        <w:rPr>
          <w:noProof/>
          <w:sz w:val="24"/>
          <w:szCs w:val="24"/>
          <w:lang w:val="es-ES"/>
        </w:rPr>
        <w:t> </w:t>
      </w:r>
      <w:r w:rsidR="00030204">
        <w:rPr>
          <w:noProof/>
          <w:sz w:val="24"/>
          <w:szCs w:val="24"/>
          <w:lang w:val="es-ES"/>
        </w:rPr>
        <w:t> </w:t>
      </w:r>
      <w:r w:rsidR="00030204">
        <w:rPr>
          <w:noProof/>
          <w:sz w:val="24"/>
          <w:szCs w:val="24"/>
          <w:lang w:val="es-ES"/>
        </w:rPr>
        <w:t> </w:t>
      </w:r>
      <w:r w:rsidR="00030204">
        <w:rPr>
          <w:noProof/>
          <w:sz w:val="24"/>
          <w:szCs w:val="24"/>
          <w:lang w:val="es-ES"/>
        </w:rPr>
        <w:t> </w:t>
      </w:r>
      <w:r w:rsidR="00030204">
        <w:rPr>
          <w:noProof/>
          <w:sz w:val="24"/>
          <w:szCs w:val="24"/>
          <w:lang w:val="es-ES"/>
        </w:rPr>
        <w:t> </w:t>
      </w:r>
      <w:r>
        <w:rPr>
          <w:sz w:val="24"/>
          <w:szCs w:val="24"/>
          <w:lang w:val="es-ES"/>
        </w:rPr>
        <w:fldChar w:fldCharType="end"/>
      </w:r>
      <w:r w:rsidR="00030204">
        <w:rPr>
          <w:sz w:val="24"/>
          <w:szCs w:val="24"/>
          <w:lang w:val="es-ES"/>
        </w:rPr>
        <w:t xml:space="preserve"> Firma (he leído, comprendo y acepto las condiciones del curso)</w:t>
      </w:r>
    </w:p>
    <w:p w:rsidR="001E54B3" w:rsidRPr="00030204" w:rsidRDefault="00030204" w:rsidP="00030204">
      <w:pPr>
        <w:spacing w:after="0" w:line="240" w:lineRule="auto"/>
        <w:jc w:val="both"/>
        <w:rPr>
          <w:sz w:val="24"/>
          <w:szCs w:val="24"/>
          <w:lang w:val="es-ES"/>
        </w:rPr>
      </w:pPr>
      <w:r w:rsidRPr="00882D27">
        <w:rPr>
          <w:b/>
          <w:sz w:val="20"/>
          <w:szCs w:val="24"/>
          <w:lang w:val="es-ES"/>
        </w:rPr>
        <w:t>Atención</w:t>
      </w:r>
      <w:r w:rsidRPr="00882D27">
        <w:rPr>
          <w:sz w:val="20"/>
          <w:szCs w:val="24"/>
          <w:lang w:val="es-ES"/>
        </w:rPr>
        <w:t xml:space="preserve">: Si la matrícula se hace a través de correo electrónico, sólo se reservará la plaza </w:t>
      </w:r>
      <w:r>
        <w:rPr>
          <w:sz w:val="20"/>
          <w:szCs w:val="24"/>
          <w:lang w:val="es-ES"/>
        </w:rPr>
        <w:t xml:space="preserve">habiendo adjuntado toda la documentación, </w:t>
      </w:r>
      <w:r w:rsidRPr="00882D27">
        <w:rPr>
          <w:sz w:val="20"/>
          <w:szCs w:val="24"/>
          <w:lang w:val="es-ES"/>
        </w:rPr>
        <w:t>y se matriculará tras haber recibido un correo confirmando la recepción y la disponibilidad de plazas.</w:t>
      </w:r>
      <w:r w:rsidRPr="00E70CA7">
        <w:rPr>
          <w:sz w:val="24"/>
          <w:szCs w:val="24"/>
          <w:lang w:val="es-ES"/>
        </w:rPr>
        <w:t xml:space="preserve"> </w:t>
      </w:r>
    </w:p>
    <w:sectPr w:rsidR="001E54B3" w:rsidRPr="00030204" w:rsidSect="00141C98">
      <w:type w:val="continuous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C0" w:rsidRDefault="005E56C0" w:rsidP="00A1105B">
      <w:pPr>
        <w:spacing w:after="0" w:line="240" w:lineRule="auto"/>
      </w:pPr>
      <w:r>
        <w:separator/>
      </w:r>
    </w:p>
  </w:endnote>
  <w:endnote w:type="continuationSeparator" w:id="0">
    <w:p w:rsidR="005E56C0" w:rsidRDefault="005E56C0" w:rsidP="00A1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C0" w:rsidRDefault="005E56C0" w:rsidP="00A1105B">
      <w:pPr>
        <w:spacing w:after="0" w:line="240" w:lineRule="auto"/>
      </w:pPr>
      <w:r>
        <w:separator/>
      </w:r>
    </w:p>
  </w:footnote>
  <w:footnote w:type="continuationSeparator" w:id="0">
    <w:p w:rsidR="005E56C0" w:rsidRDefault="005E56C0" w:rsidP="00A11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s8vza6a3+Eynd03y5q1e5sJAcA=" w:salt="psu20CUVabBzWH76/9AK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05D"/>
    <w:rsid w:val="00003640"/>
    <w:rsid w:val="00006470"/>
    <w:rsid w:val="00030204"/>
    <w:rsid w:val="0003514A"/>
    <w:rsid w:val="00061738"/>
    <w:rsid w:val="00075E9B"/>
    <w:rsid w:val="000E5353"/>
    <w:rsid w:val="001039E0"/>
    <w:rsid w:val="00141C98"/>
    <w:rsid w:val="00156C4A"/>
    <w:rsid w:val="00185DA2"/>
    <w:rsid w:val="001E246B"/>
    <w:rsid w:val="001E54B3"/>
    <w:rsid w:val="002411BA"/>
    <w:rsid w:val="002A265C"/>
    <w:rsid w:val="002D76DD"/>
    <w:rsid w:val="00311082"/>
    <w:rsid w:val="00317236"/>
    <w:rsid w:val="00322A90"/>
    <w:rsid w:val="0033205D"/>
    <w:rsid w:val="0039577C"/>
    <w:rsid w:val="003B793F"/>
    <w:rsid w:val="003F69F0"/>
    <w:rsid w:val="00486CD7"/>
    <w:rsid w:val="00494A5E"/>
    <w:rsid w:val="004A480C"/>
    <w:rsid w:val="004B2B5A"/>
    <w:rsid w:val="00526730"/>
    <w:rsid w:val="00553F71"/>
    <w:rsid w:val="00560654"/>
    <w:rsid w:val="00585BA8"/>
    <w:rsid w:val="005900C8"/>
    <w:rsid w:val="005D37FB"/>
    <w:rsid w:val="005E56C0"/>
    <w:rsid w:val="005F13BE"/>
    <w:rsid w:val="00651077"/>
    <w:rsid w:val="006F52AC"/>
    <w:rsid w:val="007058B3"/>
    <w:rsid w:val="00761583"/>
    <w:rsid w:val="007A6571"/>
    <w:rsid w:val="00810356"/>
    <w:rsid w:val="00811875"/>
    <w:rsid w:val="008C6105"/>
    <w:rsid w:val="009C13DB"/>
    <w:rsid w:val="009C435F"/>
    <w:rsid w:val="00A1105B"/>
    <w:rsid w:val="00A621C7"/>
    <w:rsid w:val="00AE67E2"/>
    <w:rsid w:val="00B04A80"/>
    <w:rsid w:val="00B14245"/>
    <w:rsid w:val="00B1440C"/>
    <w:rsid w:val="00B44829"/>
    <w:rsid w:val="00BE0E38"/>
    <w:rsid w:val="00C566E6"/>
    <w:rsid w:val="00C84B09"/>
    <w:rsid w:val="00CA6BAE"/>
    <w:rsid w:val="00CF1E7C"/>
    <w:rsid w:val="00CF6A69"/>
    <w:rsid w:val="00D2566A"/>
    <w:rsid w:val="00D50152"/>
    <w:rsid w:val="00D72498"/>
    <w:rsid w:val="00E57F28"/>
    <w:rsid w:val="00E6651F"/>
    <w:rsid w:val="00E95B52"/>
    <w:rsid w:val="00EC1258"/>
    <w:rsid w:val="00F7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F0"/>
    <w:pPr>
      <w:spacing w:after="200" w:line="276" w:lineRule="auto"/>
    </w:pPr>
    <w:rPr>
      <w:lang w:val="ca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1105B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1105B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1105B"/>
    <w:pPr>
      <w:keepNext/>
      <w:spacing w:after="0" w:line="240" w:lineRule="auto"/>
      <w:outlineLvl w:val="2"/>
    </w:pPr>
    <w:rPr>
      <w:rFonts w:ascii="Arial" w:eastAsia="Times New Roman" w:hAnsi="Arial"/>
      <w:b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A1105B"/>
    <w:pPr>
      <w:keepNext/>
      <w:spacing w:after="0" w:line="240" w:lineRule="auto"/>
      <w:outlineLvl w:val="3"/>
    </w:pPr>
    <w:rPr>
      <w:rFonts w:ascii="Arial" w:eastAsia="Times New Roman" w:hAnsi="Arial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1105B"/>
    <w:rPr>
      <w:rFonts w:ascii="Arial" w:hAnsi="Arial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A1105B"/>
    <w:rPr>
      <w:rFonts w:ascii="Arial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A1105B"/>
    <w:rPr>
      <w:rFonts w:ascii="Arial" w:hAnsi="Arial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A1105B"/>
    <w:rPr>
      <w:rFonts w:ascii="Arial" w:hAnsi="Arial" w:cs="Times New Roman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B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2B5A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rsid w:val="00A11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1105B"/>
    <w:rPr>
      <w:rFonts w:cs="Times New Roman"/>
      <w:lang w:val="ca-ES"/>
    </w:rPr>
  </w:style>
  <w:style w:type="paragraph" w:styleId="Piedepgina">
    <w:name w:val="footer"/>
    <w:basedOn w:val="Normal"/>
    <w:link w:val="PiedepginaCar"/>
    <w:uiPriority w:val="99"/>
    <w:semiHidden/>
    <w:rsid w:val="00A11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1105B"/>
    <w:rPr>
      <w:rFonts w:cs="Times New Roman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A1105B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1105B"/>
    <w:rPr>
      <w:rFonts w:ascii="Arial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locked/>
    <w:rsid w:val="00CF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7B8F-A681-49B9-94E0-711CBBDB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MONITOR DE TIEMPO LIBRE GRUPO 1 </vt:lpstr>
    </vt:vector>
  </TitlesOfParts>
  <Company>UCV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MONITOR DE TIEMPO LIBRE GRUPO 1 </dc:title>
  <dc:subject/>
  <dc:creator>alex.rose</dc:creator>
  <cp:keywords/>
  <dc:description/>
  <cp:lastModifiedBy>alex.rose</cp:lastModifiedBy>
  <cp:revision>22</cp:revision>
  <cp:lastPrinted>2011-05-10T15:51:00Z</cp:lastPrinted>
  <dcterms:created xsi:type="dcterms:W3CDTF">2011-09-19T16:22:00Z</dcterms:created>
  <dcterms:modified xsi:type="dcterms:W3CDTF">2013-10-07T07:57:00Z</dcterms:modified>
</cp:coreProperties>
</file>