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EA9" w:rsidRPr="006A6EA9" w:rsidRDefault="000D1AD8" w:rsidP="006A6EA9">
      <w:pPr>
        <w:pStyle w:val="NormalWeb"/>
        <w:jc w:val="both"/>
        <w:rPr>
          <w:rFonts w:ascii="Century Gothic" w:hAnsi="Century Gothic" w:cs="Tahoma"/>
        </w:rPr>
      </w:pPr>
      <w:proofErr w:type="gramStart"/>
      <w:r w:rsidRPr="006A6EA9">
        <w:rPr>
          <w:rStyle w:val="Textoennegrita"/>
          <w:rFonts w:ascii="Century Gothic" w:hAnsi="Century Gothic" w:cs="Tahoma"/>
        </w:rPr>
        <w:t>Profesorado</w:t>
      </w:r>
      <w:r w:rsidRPr="006A6EA9">
        <w:rPr>
          <w:rFonts w:ascii="Century Gothic" w:hAnsi="Century Gothic" w:cs="Tahoma"/>
        </w:rPr>
        <w:t xml:space="preserve"> :</w:t>
      </w:r>
      <w:proofErr w:type="gramEnd"/>
      <w:r w:rsidRPr="006A6EA9">
        <w:rPr>
          <w:rFonts w:ascii="Century Gothic" w:hAnsi="Century Gothic" w:cs="Tahoma"/>
        </w:rPr>
        <w:t xml:space="preserve"> Ana </w:t>
      </w:r>
      <w:proofErr w:type="spellStart"/>
      <w:r w:rsidRPr="006A6EA9">
        <w:rPr>
          <w:rFonts w:ascii="Century Gothic" w:hAnsi="Century Gothic" w:cs="Tahoma"/>
        </w:rPr>
        <w:t>Pallé</w:t>
      </w:r>
      <w:proofErr w:type="spellEnd"/>
      <w:r w:rsidRPr="006A6EA9">
        <w:rPr>
          <w:rFonts w:ascii="Century Gothic" w:hAnsi="Century Gothic" w:cs="Tahoma"/>
        </w:rPr>
        <w:t xml:space="preserve"> y Nuria Francés: </w:t>
      </w:r>
      <w:proofErr w:type="spellStart"/>
      <w:r w:rsidRPr="006A6EA9">
        <w:rPr>
          <w:rFonts w:ascii="Century Gothic" w:hAnsi="Century Gothic" w:cs="Tahoma"/>
        </w:rPr>
        <w:t>Clicker</w:t>
      </w:r>
      <w:proofErr w:type="spellEnd"/>
      <w:r w:rsidRPr="006A6EA9">
        <w:rPr>
          <w:rFonts w:ascii="Century Gothic" w:hAnsi="Century Gothic" w:cs="Tahoma"/>
        </w:rPr>
        <w:t xml:space="preserve"> </w:t>
      </w:r>
      <w:proofErr w:type="spellStart"/>
      <w:r w:rsidRPr="006A6EA9">
        <w:rPr>
          <w:rFonts w:ascii="Century Gothic" w:hAnsi="Century Gothic" w:cs="Tahoma"/>
        </w:rPr>
        <w:t>trainers</w:t>
      </w:r>
      <w:proofErr w:type="spellEnd"/>
      <w:r w:rsidRPr="006A6EA9">
        <w:rPr>
          <w:rFonts w:ascii="Century Gothic" w:hAnsi="Century Gothic" w:cs="Tahoma"/>
        </w:rPr>
        <w:t xml:space="preserve"> CAP2 , certificadas por “</w:t>
      </w:r>
      <w:proofErr w:type="spellStart"/>
      <w:r w:rsidRPr="006A6EA9">
        <w:rPr>
          <w:rFonts w:ascii="Century Gothic" w:hAnsi="Century Gothic" w:cs="Tahoma"/>
        </w:rPr>
        <w:t>Learning</w:t>
      </w:r>
      <w:proofErr w:type="spellEnd"/>
      <w:r w:rsidRPr="006A6EA9">
        <w:rPr>
          <w:rFonts w:ascii="Century Gothic" w:hAnsi="Century Gothic" w:cs="Tahoma"/>
        </w:rPr>
        <w:t xml:space="preserve"> </w:t>
      </w:r>
      <w:proofErr w:type="spellStart"/>
      <w:r w:rsidRPr="006A6EA9">
        <w:rPr>
          <w:rFonts w:ascii="Century Gothic" w:hAnsi="Century Gothic" w:cs="Tahoma"/>
        </w:rPr>
        <w:t>About</w:t>
      </w:r>
      <w:proofErr w:type="spellEnd"/>
      <w:r w:rsidRPr="006A6EA9">
        <w:rPr>
          <w:rFonts w:ascii="Century Gothic" w:hAnsi="Century Gothic" w:cs="Tahoma"/>
        </w:rPr>
        <w:t xml:space="preserve"> </w:t>
      </w:r>
      <w:proofErr w:type="spellStart"/>
      <w:r w:rsidRPr="006A6EA9">
        <w:rPr>
          <w:rFonts w:ascii="Century Gothic" w:hAnsi="Century Gothic" w:cs="Tahoma"/>
        </w:rPr>
        <w:t>Dogs</w:t>
      </w:r>
      <w:proofErr w:type="spellEnd"/>
      <w:r w:rsidRPr="006A6EA9">
        <w:rPr>
          <w:rFonts w:ascii="Century Gothic" w:hAnsi="Century Gothic" w:cs="Tahoma"/>
        </w:rPr>
        <w:t xml:space="preserve"> “ (Inglaterra) como profesoras de cursos de adiestramiento con clicker para formar entrenadores en esta especialidad, dentro del “</w:t>
      </w:r>
      <w:proofErr w:type="spellStart"/>
      <w:r w:rsidRPr="006A6EA9">
        <w:rPr>
          <w:rFonts w:ascii="Century Gothic" w:hAnsi="Century Gothic" w:cs="Tahoma"/>
        </w:rPr>
        <w:t>Clicker</w:t>
      </w:r>
      <w:proofErr w:type="spellEnd"/>
      <w:r w:rsidRPr="006A6EA9">
        <w:rPr>
          <w:rFonts w:ascii="Century Gothic" w:hAnsi="Century Gothic" w:cs="Tahoma"/>
        </w:rPr>
        <w:t xml:space="preserve"> </w:t>
      </w:r>
      <w:proofErr w:type="spellStart"/>
      <w:r w:rsidRPr="006A6EA9">
        <w:rPr>
          <w:rFonts w:ascii="Century Gothic" w:hAnsi="Century Gothic" w:cs="Tahoma"/>
        </w:rPr>
        <w:t>Trainers</w:t>
      </w:r>
      <w:proofErr w:type="spellEnd"/>
      <w:r w:rsidRPr="006A6EA9">
        <w:rPr>
          <w:rFonts w:ascii="Century Gothic" w:hAnsi="Century Gothic" w:cs="Tahoma"/>
        </w:rPr>
        <w:t xml:space="preserve"> </w:t>
      </w:r>
      <w:proofErr w:type="spellStart"/>
      <w:r w:rsidRPr="006A6EA9">
        <w:rPr>
          <w:rFonts w:ascii="Century Gothic" w:hAnsi="Century Gothic" w:cs="Tahoma"/>
        </w:rPr>
        <w:t>Competency</w:t>
      </w:r>
      <w:proofErr w:type="spellEnd"/>
      <w:r w:rsidRPr="006A6EA9">
        <w:rPr>
          <w:rFonts w:ascii="Century Gothic" w:hAnsi="Century Gothic" w:cs="Tahoma"/>
        </w:rPr>
        <w:t xml:space="preserve"> </w:t>
      </w:r>
      <w:proofErr w:type="spellStart"/>
      <w:r w:rsidRPr="006A6EA9">
        <w:rPr>
          <w:rFonts w:ascii="Century Gothic" w:hAnsi="Century Gothic" w:cs="Tahoma"/>
        </w:rPr>
        <w:t>Assesssment</w:t>
      </w:r>
      <w:proofErr w:type="spellEnd"/>
      <w:r w:rsidRPr="006A6EA9">
        <w:rPr>
          <w:rFonts w:ascii="Century Gothic" w:hAnsi="Century Gothic" w:cs="Tahoma"/>
        </w:rPr>
        <w:t xml:space="preserve"> </w:t>
      </w:r>
      <w:proofErr w:type="spellStart"/>
      <w:r w:rsidRPr="006A6EA9">
        <w:rPr>
          <w:rFonts w:ascii="Century Gothic" w:hAnsi="Century Gothic" w:cs="Tahoma"/>
        </w:rPr>
        <w:t>Program</w:t>
      </w:r>
      <w:proofErr w:type="spellEnd"/>
      <w:r w:rsidRPr="006A6EA9">
        <w:rPr>
          <w:rFonts w:ascii="Century Gothic" w:hAnsi="Century Gothic" w:cs="Tahoma"/>
        </w:rPr>
        <w:t>”.</w:t>
      </w:r>
    </w:p>
    <w:p w:rsidR="006A6EA9" w:rsidRPr="006A6EA9" w:rsidRDefault="006A6EA9" w:rsidP="006A6EA9">
      <w:pPr>
        <w:pStyle w:val="NormalWeb"/>
        <w:jc w:val="both"/>
        <w:rPr>
          <w:rFonts w:ascii="Century Gothic" w:hAnsi="Century Gothic" w:cs="Tahoma"/>
        </w:rPr>
      </w:pPr>
      <w:r w:rsidRPr="006A6EA9">
        <w:rPr>
          <w:rFonts w:ascii="Century Gothic" w:hAnsi="Century Gothic" w:cs="Tahoma"/>
        </w:rPr>
        <w:t xml:space="preserve"> </w:t>
      </w:r>
      <w:r w:rsidRPr="006A6EA9">
        <w:rPr>
          <w:rFonts w:ascii="Century Gothic" w:hAnsi="Century Gothic" w:cs="Tahoma"/>
        </w:rPr>
        <w:t xml:space="preserve">Formación obtenida en </w:t>
      </w:r>
      <w:proofErr w:type="spellStart"/>
      <w:r w:rsidRPr="006A6EA9">
        <w:rPr>
          <w:rFonts w:ascii="Century Gothic" w:hAnsi="Century Gothic" w:cs="Tahoma"/>
        </w:rPr>
        <w:t>Learning</w:t>
      </w:r>
      <w:proofErr w:type="spellEnd"/>
      <w:r w:rsidRPr="006A6EA9">
        <w:rPr>
          <w:rFonts w:ascii="Century Gothic" w:hAnsi="Century Gothic" w:cs="Tahoma"/>
        </w:rPr>
        <w:t xml:space="preserve"> </w:t>
      </w:r>
      <w:proofErr w:type="spellStart"/>
      <w:r w:rsidRPr="006A6EA9">
        <w:rPr>
          <w:rFonts w:ascii="Century Gothic" w:hAnsi="Century Gothic" w:cs="Tahoma"/>
        </w:rPr>
        <w:t>About</w:t>
      </w:r>
      <w:proofErr w:type="spellEnd"/>
      <w:r w:rsidRPr="006A6EA9">
        <w:rPr>
          <w:rFonts w:ascii="Century Gothic" w:hAnsi="Century Gothic" w:cs="Tahoma"/>
        </w:rPr>
        <w:t xml:space="preserve"> </w:t>
      </w:r>
      <w:proofErr w:type="spellStart"/>
      <w:r w:rsidRPr="006A6EA9">
        <w:rPr>
          <w:rFonts w:ascii="Century Gothic" w:hAnsi="Century Gothic" w:cs="Tahoma"/>
        </w:rPr>
        <w:t>Dogs</w:t>
      </w:r>
      <w:proofErr w:type="spellEnd"/>
      <w:r w:rsidRPr="006A6EA9">
        <w:rPr>
          <w:rFonts w:ascii="Century Gothic" w:hAnsi="Century Gothic" w:cs="Tahoma"/>
        </w:rPr>
        <w:t xml:space="preserve">: Han realizado el curso de asesores para formar entrenadores con </w:t>
      </w:r>
      <w:proofErr w:type="spellStart"/>
      <w:r w:rsidRPr="006A6EA9">
        <w:rPr>
          <w:rFonts w:ascii="Century Gothic" w:hAnsi="Century Gothic" w:cs="Tahoma"/>
        </w:rPr>
        <w:t>clicker</w:t>
      </w:r>
      <w:proofErr w:type="spellEnd"/>
      <w:r w:rsidRPr="006A6EA9">
        <w:rPr>
          <w:rFonts w:ascii="Century Gothic" w:hAnsi="Century Gothic" w:cs="Tahoma"/>
        </w:rPr>
        <w:t xml:space="preserve">, profesores de adultos, curso de CAP3 y curso de perros de caza  impartidos por </w:t>
      </w:r>
      <w:r w:rsidRPr="006A6EA9">
        <w:rPr>
          <w:rFonts w:ascii="Century Gothic" w:hAnsi="Century Gothic" w:cs="Tahoma"/>
          <w:b/>
          <w:i/>
        </w:rPr>
        <w:t>Helen Phillips</w:t>
      </w:r>
      <w:r w:rsidRPr="006A6EA9">
        <w:rPr>
          <w:rFonts w:ascii="Century Gothic" w:hAnsi="Century Gothic" w:cs="Tahoma"/>
        </w:rPr>
        <w:t xml:space="preserve">. Han asistido a las clases de </w:t>
      </w:r>
      <w:proofErr w:type="spellStart"/>
      <w:r w:rsidRPr="006A6EA9">
        <w:rPr>
          <w:rFonts w:ascii="Century Gothic" w:hAnsi="Century Gothic" w:cs="Tahoma"/>
          <w:b/>
          <w:i/>
        </w:rPr>
        <w:t>Kay</w:t>
      </w:r>
      <w:proofErr w:type="spellEnd"/>
      <w:r w:rsidRPr="006A6EA9">
        <w:rPr>
          <w:rFonts w:ascii="Century Gothic" w:hAnsi="Century Gothic" w:cs="Tahoma"/>
          <w:b/>
          <w:i/>
        </w:rPr>
        <w:t xml:space="preserve"> Laurence</w:t>
      </w:r>
      <w:r w:rsidRPr="006A6EA9">
        <w:rPr>
          <w:rFonts w:ascii="Century Gothic" w:hAnsi="Century Gothic" w:cs="Tahoma"/>
        </w:rPr>
        <w:t xml:space="preserve"> sobre Rehabilitación de perros problemáticos, y al </w:t>
      </w:r>
      <w:proofErr w:type="spellStart"/>
      <w:r w:rsidRPr="006A6EA9">
        <w:rPr>
          <w:rFonts w:ascii="Century Gothic" w:hAnsi="Century Gothic" w:cs="Tahoma"/>
        </w:rPr>
        <w:t>Wag</w:t>
      </w:r>
      <w:proofErr w:type="spellEnd"/>
      <w:r w:rsidRPr="006A6EA9">
        <w:rPr>
          <w:rFonts w:ascii="Century Gothic" w:hAnsi="Century Gothic" w:cs="Tahoma"/>
        </w:rPr>
        <w:t xml:space="preserve"> More </w:t>
      </w:r>
      <w:proofErr w:type="spellStart"/>
      <w:r w:rsidRPr="006A6EA9">
        <w:rPr>
          <w:rFonts w:ascii="Century Gothic" w:hAnsi="Century Gothic" w:cs="Tahoma"/>
        </w:rPr>
        <w:t>Holiday</w:t>
      </w:r>
      <w:proofErr w:type="spellEnd"/>
      <w:r w:rsidRPr="006A6EA9">
        <w:rPr>
          <w:rFonts w:ascii="Century Gothic" w:hAnsi="Century Gothic" w:cs="Tahoma"/>
        </w:rPr>
        <w:t xml:space="preserve">. Han participado en el seminario de </w:t>
      </w:r>
      <w:proofErr w:type="spellStart"/>
      <w:r w:rsidRPr="006A6EA9">
        <w:rPr>
          <w:rFonts w:ascii="Century Gothic" w:hAnsi="Century Gothic" w:cs="Tahoma"/>
        </w:rPr>
        <w:t>quiropráxis</w:t>
      </w:r>
      <w:proofErr w:type="spellEnd"/>
      <w:r w:rsidRPr="006A6EA9">
        <w:rPr>
          <w:rFonts w:ascii="Century Gothic" w:hAnsi="Century Gothic" w:cs="Tahoma"/>
        </w:rPr>
        <w:t xml:space="preserve"> de </w:t>
      </w:r>
      <w:r w:rsidRPr="006A6EA9">
        <w:rPr>
          <w:rFonts w:ascii="Century Gothic" w:hAnsi="Century Gothic"/>
          <w:b/>
          <w:i/>
          <w:iCs/>
        </w:rPr>
        <w:t xml:space="preserve">Emma </w:t>
      </w:r>
      <w:proofErr w:type="spellStart"/>
      <w:r w:rsidRPr="006A6EA9">
        <w:rPr>
          <w:rFonts w:ascii="Century Gothic" w:hAnsi="Century Gothic"/>
          <w:b/>
          <w:i/>
          <w:iCs/>
        </w:rPr>
        <w:t>Fretwell</w:t>
      </w:r>
      <w:proofErr w:type="spellEnd"/>
      <w:r w:rsidRPr="006A6EA9">
        <w:rPr>
          <w:rFonts w:ascii="Century Gothic" w:hAnsi="Century Gothic"/>
          <w:i/>
          <w:iCs/>
        </w:rPr>
        <w:t>.</w:t>
      </w:r>
      <w:r w:rsidRPr="006A6EA9">
        <w:rPr>
          <w:rFonts w:ascii="Century Gothic" w:hAnsi="Century Gothic" w:cs="Tahoma"/>
        </w:rPr>
        <w:t xml:space="preserve"> Actualmente están pre</w:t>
      </w:r>
      <w:r>
        <w:rPr>
          <w:rFonts w:ascii="Century Gothic" w:hAnsi="Century Gothic" w:cs="Tahoma"/>
        </w:rPr>
        <w:t xml:space="preserve">parando y entrenando para  CAP3 además de impartir múltiples cursos de </w:t>
      </w:r>
      <w:proofErr w:type="spellStart"/>
      <w:r>
        <w:rPr>
          <w:rFonts w:ascii="Century Gothic" w:hAnsi="Century Gothic" w:cs="Tahoma"/>
        </w:rPr>
        <w:t>clicker</w:t>
      </w:r>
      <w:proofErr w:type="spellEnd"/>
      <w:r>
        <w:rPr>
          <w:rFonts w:ascii="Century Gothic" w:hAnsi="Century Gothic" w:cs="Tahoma"/>
        </w:rPr>
        <w:t xml:space="preserve"> CAP1 y CAP2.</w:t>
      </w:r>
      <w:bookmarkStart w:id="0" w:name="_GoBack"/>
      <w:bookmarkEnd w:id="0"/>
    </w:p>
    <w:p w:rsidR="000D1AD8" w:rsidRDefault="000D1AD8" w:rsidP="000D1AD8">
      <w:pPr>
        <w:pStyle w:val="NormalWeb"/>
        <w:jc w:val="both"/>
        <w:rPr>
          <w:rFonts w:ascii="Century Gothic" w:hAnsi="Century Gothic" w:cs="Tahoma"/>
          <w:color w:val="6F3F01"/>
          <w:sz w:val="20"/>
          <w:szCs w:val="20"/>
        </w:rPr>
      </w:pPr>
    </w:p>
    <w:p w:rsidR="006A6EA9" w:rsidRDefault="006A6EA9" w:rsidP="000D1AD8">
      <w:pPr>
        <w:pStyle w:val="NormalWeb"/>
        <w:jc w:val="both"/>
        <w:rPr>
          <w:rFonts w:ascii="Century Gothic" w:hAnsi="Century Gothic" w:cs="Tahoma"/>
          <w:color w:val="6F3F01"/>
          <w:sz w:val="20"/>
          <w:szCs w:val="20"/>
        </w:rPr>
      </w:pPr>
    </w:p>
    <w:p w:rsidR="00AC149F" w:rsidRDefault="00AC149F"/>
    <w:sectPr w:rsidR="00AC149F" w:rsidSect="00E310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D1AD8"/>
    <w:rsid w:val="000D1AD8"/>
    <w:rsid w:val="001F59FA"/>
    <w:rsid w:val="006A6EA9"/>
    <w:rsid w:val="00A7038B"/>
    <w:rsid w:val="00AC149F"/>
    <w:rsid w:val="00E3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09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1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D1A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1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D1A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2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2582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39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83650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92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39082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3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25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356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8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Paco</dc:creator>
  <cp:lastModifiedBy>Paco</cp:lastModifiedBy>
  <cp:revision>4</cp:revision>
  <dcterms:created xsi:type="dcterms:W3CDTF">2010-10-28T08:17:00Z</dcterms:created>
  <dcterms:modified xsi:type="dcterms:W3CDTF">2011-01-23T23:16:00Z</dcterms:modified>
</cp:coreProperties>
</file>