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C2" w:rsidRPr="00C6045A" w:rsidRDefault="00C6045A" w:rsidP="00C6045A">
      <w:pPr>
        <w:jc w:val="center"/>
        <w:rPr>
          <w:b/>
          <w:sz w:val="32"/>
          <w:szCs w:val="32"/>
          <w:u w:val="single"/>
        </w:rPr>
      </w:pPr>
      <w:r w:rsidRPr="00C6045A">
        <w:rPr>
          <w:b/>
          <w:sz w:val="32"/>
          <w:szCs w:val="32"/>
          <w:u w:val="single"/>
        </w:rPr>
        <w:t>CURSOS DE CONTABILIDAD BASICA</w:t>
      </w:r>
    </w:p>
    <w:p w:rsidR="00C6045A" w:rsidRDefault="00C6045A"/>
    <w:p w:rsidR="00C6045A" w:rsidRPr="00C6045A" w:rsidRDefault="00C6045A">
      <w:pPr>
        <w:rPr>
          <w:b/>
        </w:rPr>
      </w:pPr>
      <w:r w:rsidRPr="00C6045A">
        <w:rPr>
          <w:b/>
        </w:rPr>
        <w:t>1</w:t>
      </w:r>
      <w:r>
        <w:rPr>
          <w:b/>
        </w:rPr>
        <w:t>.</w:t>
      </w:r>
      <w:r w:rsidRPr="00C6045A">
        <w:rPr>
          <w:b/>
        </w:rPr>
        <w:t xml:space="preserve"> EL PATRIMONIO </w:t>
      </w:r>
    </w:p>
    <w:p w:rsidR="00C6045A" w:rsidRDefault="00C6045A">
      <w:r>
        <w:t>- ELEMENTOS PATRIMONIALES</w:t>
      </w:r>
    </w:p>
    <w:p w:rsidR="00C6045A" w:rsidRDefault="00C6045A">
      <w:r>
        <w:t xml:space="preserve">-MASAS PATRIMOLNIALES </w:t>
      </w:r>
    </w:p>
    <w:p w:rsidR="00C6045A" w:rsidRDefault="00C6045A">
      <w:r>
        <w:t>-INVENTARIO</w:t>
      </w:r>
    </w:p>
    <w:p w:rsidR="00C6045A" w:rsidRDefault="00C6045A">
      <w:r>
        <w:t>-BALANCE DE SITUACIÓN</w:t>
      </w:r>
    </w:p>
    <w:p w:rsidR="00C6045A" w:rsidRDefault="00C6045A"/>
    <w:p w:rsidR="00C6045A" w:rsidRPr="00C6045A" w:rsidRDefault="00C6045A">
      <w:pPr>
        <w:rPr>
          <w:b/>
        </w:rPr>
      </w:pPr>
      <w:r w:rsidRPr="00C6045A">
        <w:rPr>
          <w:b/>
        </w:rPr>
        <w:t>2.EL METODO CONTABLE</w:t>
      </w:r>
    </w:p>
    <w:p w:rsidR="00C6045A" w:rsidRDefault="00C6045A">
      <w:r>
        <w:t>- LOS HECHOS CONTABLES</w:t>
      </w:r>
    </w:p>
    <w:p w:rsidR="00C6045A" w:rsidRDefault="00C6045A">
      <w:r>
        <w:t>- LAS CUENTAS</w:t>
      </w:r>
    </w:p>
    <w:p w:rsidR="00C6045A" w:rsidRDefault="00C6045A">
      <w:r>
        <w:t>- CLASIFICACIÓN Y FUNCIONAMIENTO DE LAS CUENTAS</w:t>
      </w:r>
    </w:p>
    <w:p w:rsidR="00C6045A" w:rsidRDefault="00C6045A">
      <w:r>
        <w:t>-LA PARTIDA DOBLE</w:t>
      </w:r>
    </w:p>
    <w:p w:rsidR="00C6045A" w:rsidRDefault="00C6045A">
      <w:r>
        <w:t>-ANALISIS Y REPRESENTACIÓN DE LOS HECHOS CONTABLES</w:t>
      </w:r>
    </w:p>
    <w:p w:rsidR="00C6045A" w:rsidRDefault="00C6045A">
      <w:r>
        <w:t>-EL LIBRO DIARIA</w:t>
      </w:r>
    </w:p>
    <w:p w:rsidR="00C6045A" w:rsidRDefault="00C6045A">
      <w:r>
        <w:t>-EL LIBRO MAYOR</w:t>
      </w:r>
    </w:p>
    <w:p w:rsidR="00C6045A" w:rsidRDefault="00C6045A">
      <w:r>
        <w:t>-BALANCE DE COMPROBACIÓN</w:t>
      </w:r>
    </w:p>
    <w:p w:rsidR="00C6045A" w:rsidRDefault="00C6045A"/>
    <w:p w:rsidR="00C6045A" w:rsidRPr="00C6045A" w:rsidRDefault="00C6045A">
      <w:pPr>
        <w:rPr>
          <w:b/>
        </w:rPr>
      </w:pPr>
      <w:r w:rsidRPr="00C6045A">
        <w:rPr>
          <w:b/>
        </w:rPr>
        <w:t>3. CUENTAS DE GESTIÓN</w:t>
      </w:r>
    </w:p>
    <w:p w:rsidR="00C6045A" w:rsidRDefault="00C6045A">
      <w:r>
        <w:t>- COMPRAS Y GASTOS</w:t>
      </w:r>
    </w:p>
    <w:p w:rsidR="00C6045A" w:rsidRDefault="00C6045A">
      <w:r>
        <w:t>- VENTAS EINGRESOS</w:t>
      </w:r>
    </w:p>
    <w:p w:rsidR="00C6045A" w:rsidRDefault="00C6045A"/>
    <w:p w:rsidR="00C6045A" w:rsidRPr="00C6045A" w:rsidRDefault="00C6045A">
      <w:pPr>
        <w:rPr>
          <w:b/>
        </w:rPr>
      </w:pPr>
      <w:r w:rsidRPr="00C6045A">
        <w:rPr>
          <w:b/>
        </w:rPr>
        <w:t>4.EL CICLO CONTABLE</w:t>
      </w:r>
    </w:p>
    <w:p w:rsidR="00C6045A" w:rsidRDefault="00C6045A">
      <w:r>
        <w:t>-LA CUENTA DE MERCADERIA O EL FUNCIONAMIENTO DE LA CUENTA DE MERCADERIA</w:t>
      </w:r>
    </w:p>
    <w:p w:rsidR="00C6045A" w:rsidRDefault="00C6045A">
      <w:r>
        <w:t>-REGULARIZACIÓN</w:t>
      </w:r>
    </w:p>
    <w:p w:rsidR="00C6045A" w:rsidRDefault="00C6045A">
      <w:r>
        <w:t>-BALANCE DE SITUACIÓN</w:t>
      </w:r>
    </w:p>
    <w:p w:rsidR="00C6045A" w:rsidRDefault="00C6045A">
      <w:r>
        <w:t>- ASIENTO DE CIERRE</w:t>
      </w:r>
    </w:p>
    <w:p w:rsidR="00C6045A" w:rsidRDefault="00C6045A">
      <w:r>
        <w:lastRenderedPageBreak/>
        <w:t>-ESQUEMA DEL PROCESO CONTABLE</w:t>
      </w:r>
    </w:p>
    <w:p w:rsidR="00C6045A" w:rsidRDefault="00C6045A"/>
    <w:p w:rsidR="00C6045A" w:rsidRPr="00C6045A" w:rsidRDefault="00C6045A">
      <w:pPr>
        <w:rPr>
          <w:b/>
        </w:rPr>
      </w:pPr>
      <w:r w:rsidRPr="00C6045A">
        <w:rPr>
          <w:b/>
        </w:rPr>
        <w:t>5.LAS EXISTENCIAS</w:t>
      </w:r>
    </w:p>
    <w:p w:rsidR="00C6045A" w:rsidRDefault="00C6045A">
      <w:r>
        <w:t>-CONCEPTO</w:t>
      </w:r>
    </w:p>
    <w:p w:rsidR="00C6045A" w:rsidRDefault="00C6045A" w:rsidP="00430FC7">
      <w:r>
        <w:t>-CLAISIFICACIÓN</w:t>
      </w:r>
    </w:p>
    <w:p w:rsidR="00430FC7" w:rsidRDefault="00C6045A" w:rsidP="00430FC7">
      <w:r>
        <w:t>-METODO DE CONTABILIZACIÓN</w:t>
      </w:r>
    </w:p>
    <w:p w:rsidR="00430FC7" w:rsidRDefault="00430FC7" w:rsidP="00430FC7">
      <w:r>
        <w:t>-CRITERIO DE VALORACIÓN</w:t>
      </w:r>
    </w:p>
    <w:p w:rsidR="00C6045A" w:rsidRDefault="00C6045A"/>
    <w:p w:rsidR="00C6045A" w:rsidRDefault="00C6045A">
      <w:r>
        <w:t>-CUENTA DE GASTOS E INGRESOS RELACIONADAS CON LAS EXISTENCIAS</w:t>
      </w:r>
    </w:p>
    <w:p w:rsidR="00C6045A" w:rsidRDefault="00C6045A"/>
    <w:p w:rsidR="00C6045A" w:rsidRDefault="00C6045A"/>
    <w:p w:rsidR="00C6045A" w:rsidRDefault="00C6045A"/>
    <w:p w:rsidR="00C6045A" w:rsidRDefault="00C6045A">
      <w:r>
        <w:t xml:space="preserve">CURSO DE CONTABILIDAD 30 HORAS </w:t>
      </w:r>
    </w:p>
    <w:p w:rsidR="00C6045A" w:rsidRDefault="00C6045A">
      <w:r>
        <w:t xml:space="preserve">PRESENCIAL </w:t>
      </w:r>
    </w:p>
    <w:p w:rsidR="00C6045A" w:rsidRDefault="00C6045A"/>
    <w:p w:rsidR="00C6045A" w:rsidRDefault="00C6045A"/>
    <w:sectPr w:rsidR="00C6045A" w:rsidSect="00827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45A"/>
    <w:rsid w:val="001B6E9E"/>
    <w:rsid w:val="002B787E"/>
    <w:rsid w:val="00303960"/>
    <w:rsid w:val="00430FC7"/>
    <w:rsid w:val="0048529E"/>
    <w:rsid w:val="0062641E"/>
    <w:rsid w:val="00723B4B"/>
    <w:rsid w:val="00827EC2"/>
    <w:rsid w:val="00875292"/>
    <w:rsid w:val="00B13415"/>
    <w:rsid w:val="00B16F72"/>
    <w:rsid w:val="00C6045A"/>
    <w:rsid w:val="00C76505"/>
    <w:rsid w:val="00EA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2016-06-08T16:06:00Z</dcterms:created>
  <dcterms:modified xsi:type="dcterms:W3CDTF">2016-06-08T16:28:00Z</dcterms:modified>
</cp:coreProperties>
</file>