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A0" w:rsidRDefault="009716A0"/>
    <w:p w:rsidR="006D56AF" w:rsidRDefault="006D56AF"/>
    <w:p w:rsidR="00A50D28" w:rsidRPr="00034CC1" w:rsidRDefault="00662BE0" w:rsidP="00A50D28">
      <w:pPr>
        <w:pStyle w:val="Ttulo3"/>
        <w:rPr>
          <w:rStyle w:val="nfasissutil"/>
          <w:rFonts w:ascii="League Spartan" w:hAnsi="League Spartan"/>
          <w:sz w:val="28"/>
          <w:szCs w:val="28"/>
        </w:rPr>
      </w:pPr>
      <w:r w:rsidRPr="00662BE0">
        <w:rPr>
          <w:rFonts w:ascii="League Spartan" w:hAnsi="League Spartan"/>
          <w:sz w:val="28"/>
          <w:szCs w:val="28"/>
        </w:rPr>
        <w:t>TÉCNICO EN TANATOESTÉTICA Y TANATOPRAXIA CON ESPECIALIDAD EN RECONSTRUCCIÓN AVANZADA</w:t>
      </w:r>
    </w:p>
    <w:p w:rsidR="00662BE0" w:rsidRDefault="00034CC1" w:rsidP="006D3794">
      <w:pPr>
        <w:tabs>
          <w:tab w:val="left" w:pos="5835"/>
        </w:tabs>
        <w:rPr>
          <w:rFonts w:ascii="Trebuchet MS" w:hAnsi="Trebuchet MS"/>
          <w:color w:val="002060"/>
        </w:rPr>
      </w:pPr>
      <w:r>
        <w:rPr>
          <w:rFonts w:ascii="Trebuchet MS" w:hAnsi="Trebuchet MS"/>
          <w:b/>
          <w:color w:val="002060"/>
        </w:rPr>
        <w:t>Link</w:t>
      </w:r>
      <w:r w:rsidRPr="00034CC1">
        <w:rPr>
          <w:rFonts w:ascii="Trebuchet MS" w:hAnsi="Trebuchet MS"/>
          <w:b/>
          <w:color w:val="002060"/>
        </w:rPr>
        <w:t>:</w:t>
      </w:r>
      <w:r w:rsidR="005963B8" w:rsidRPr="00776793">
        <w:rPr>
          <w:rFonts w:ascii="Trebuchet MS" w:hAnsi="Trebuchet MS"/>
          <w:color w:val="002060"/>
        </w:rPr>
        <w:t xml:space="preserve"> </w:t>
      </w:r>
      <w:r w:rsidR="00662BE0" w:rsidRPr="00662BE0">
        <w:rPr>
          <w:rFonts w:ascii="Trebuchet MS" w:hAnsi="Trebuchet MS"/>
          <w:color w:val="002060"/>
        </w:rPr>
        <w:t xml:space="preserve">https://www.emagister.com/tecnico-tanatoestetica-tanatopraxia-especialidad-reconstruccion-avanzada-cursos-3596395.htm </w:t>
      </w:r>
    </w:p>
    <w:p w:rsidR="002612C1" w:rsidRPr="006D3794" w:rsidRDefault="006D3794" w:rsidP="006D3794">
      <w:pPr>
        <w:tabs>
          <w:tab w:val="left" w:pos="5835"/>
        </w:tabs>
        <w:rPr>
          <w:rFonts w:ascii="Trebuchet MS" w:eastAsia="Times New Roman" w:hAnsi="Trebuchet MS" w:cs="Arial"/>
          <w:b/>
          <w:bCs/>
          <w:color w:val="FF0000"/>
          <w:sz w:val="22"/>
          <w:szCs w:val="22"/>
          <w:lang w:eastAsia="es-ES"/>
        </w:rPr>
      </w:pPr>
      <w:r w:rsidRPr="006D3794">
        <w:rPr>
          <w:rFonts w:ascii="Trebuchet MS" w:eastAsia="Times New Roman" w:hAnsi="Trebuchet MS" w:cs="Arial"/>
          <w:b/>
          <w:bCs/>
          <w:color w:val="FF0000"/>
          <w:sz w:val="22"/>
          <w:szCs w:val="22"/>
          <w:lang w:eastAsia="es-ES"/>
        </w:rPr>
        <w:t>Descripción:</w:t>
      </w:r>
    </w:p>
    <w:p w:rsidR="00034CC1" w:rsidRPr="006D3794" w:rsidRDefault="00662BE0" w:rsidP="00670923">
      <w:pPr>
        <w:spacing w:before="0" w:after="0"/>
        <w:rPr>
          <w:rFonts w:ascii="Trebuchet MS" w:eastAsia="Times New Roman" w:hAnsi="Trebuchet MS" w:cs="Arial"/>
          <w:b/>
          <w:color w:val="181818" w:themeColor="accent5" w:themeShade="1A"/>
          <w:sz w:val="22"/>
          <w:szCs w:val="22"/>
          <w:lang w:eastAsia="es-ES"/>
        </w:rPr>
      </w:pPr>
      <w:r>
        <w:rPr>
          <w:rFonts w:ascii="Trebuchet MS" w:eastAsia="Times New Roman" w:hAnsi="Trebuchet MS" w:cs="Arial"/>
          <w:b/>
          <w:color w:val="181818" w:themeColor="accent5" w:themeShade="1A"/>
          <w:sz w:val="22"/>
          <w:szCs w:val="22"/>
          <w:lang w:eastAsia="es-ES"/>
        </w:rPr>
        <w:t>Conviértete en Técnico en Tanatoestética y Tanatopraxia.</w:t>
      </w:r>
      <w:r w:rsidR="00735083">
        <w:rPr>
          <w:rFonts w:ascii="Trebuchet MS" w:eastAsia="Times New Roman" w:hAnsi="Trebuchet MS" w:cs="Arial"/>
          <w:b/>
          <w:color w:val="181818" w:themeColor="accent5" w:themeShade="1A"/>
          <w:sz w:val="22"/>
          <w:szCs w:val="22"/>
          <w:lang w:eastAsia="es-ES"/>
        </w:rPr>
        <w:t xml:space="preserve"> </w:t>
      </w:r>
      <w:r w:rsidR="00034CC1" w:rsidRPr="006D3794">
        <w:rPr>
          <w:rFonts w:ascii="Trebuchet MS" w:eastAsia="Times New Roman" w:hAnsi="Trebuchet MS" w:cs="Arial"/>
          <w:b/>
          <w:color w:val="181818" w:themeColor="accent5" w:themeShade="1A"/>
          <w:sz w:val="22"/>
          <w:szCs w:val="22"/>
          <w:lang w:eastAsia="es-ES"/>
        </w:rPr>
        <w:t xml:space="preserve">Prácticas </w:t>
      </w:r>
      <w:r w:rsidR="00D93933">
        <w:rPr>
          <w:rFonts w:ascii="Trebuchet MS" w:eastAsia="Times New Roman" w:hAnsi="Trebuchet MS" w:cs="Arial"/>
          <w:b/>
          <w:color w:val="181818" w:themeColor="accent5" w:themeShade="1A"/>
          <w:sz w:val="22"/>
          <w:szCs w:val="22"/>
          <w:lang w:eastAsia="es-ES"/>
        </w:rPr>
        <w:t xml:space="preserve">profesionales </w:t>
      </w:r>
      <w:r w:rsidR="00034CC1" w:rsidRPr="006D3794">
        <w:rPr>
          <w:rFonts w:ascii="Trebuchet MS" w:eastAsia="Times New Roman" w:hAnsi="Trebuchet MS" w:cs="Arial"/>
          <w:b/>
          <w:color w:val="181818" w:themeColor="accent5" w:themeShade="1A"/>
          <w:sz w:val="22"/>
          <w:szCs w:val="22"/>
          <w:lang w:eastAsia="es-ES"/>
        </w:rPr>
        <w:t>garantizadas por contrato</w:t>
      </w:r>
    </w:p>
    <w:p w:rsidR="002612C1" w:rsidRDefault="002612C1" w:rsidP="00670923">
      <w:pPr>
        <w:spacing w:before="0" w:after="0"/>
        <w:rPr>
          <w:rFonts w:ascii="Trebuchet MS" w:eastAsia="Times New Roman" w:hAnsi="Trebuchet MS" w:cs="Arial"/>
          <w:b/>
          <w:bCs/>
          <w:color w:val="181818" w:themeColor="accent5" w:themeShade="1A"/>
          <w:sz w:val="22"/>
          <w:szCs w:val="22"/>
          <w:lang w:eastAsia="es-ES"/>
        </w:rPr>
      </w:pPr>
    </w:p>
    <w:p w:rsidR="00662BE0" w:rsidRPr="00662BE0" w:rsidRDefault="00662BE0" w:rsidP="00662BE0">
      <w:pPr>
        <w:shd w:val="clear" w:color="auto" w:fill="FFFFFF"/>
        <w:spacing w:before="0" w:after="100" w:afterAutospacing="1" w:line="240" w:lineRule="auto"/>
        <w:jc w:val="both"/>
        <w:rPr>
          <w:rFonts w:ascii="Trebuchet MS" w:eastAsia="Times New Roman" w:hAnsi="Trebuchet MS" w:cs="Arial"/>
          <w:color w:val="333333"/>
          <w:sz w:val="22"/>
          <w:szCs w:val="22"/>
          <w:lang w:eastAsia="es-ES"/>
        </w:rPr>
      </w:pPr>
      <w:r w:rsidRPr="00662BE0">
        <w:rPr>
          <w:rFonts w:ascii="Trebuchet MS" w:eastAsia="Times New Roman" w:hAnsi="Trebuchet MS" w:cs="Arial"/>
          <w:color w:val="333333"/>
          <w:sz w:val="22"/>
          <w:szCs w:val="22"/>
          <w:lang w:eastAsia="es-ES"/>
        </w:rPr>
        <w:t>Los cursos de ESSAE Formación te dan los conocimientos necesarios para desarrollar tu carrera profesional en este sector, además puede elegir especializarte en diferentes áreas como la de la Reconstrucción Avanzada, que es la que te ofrece este curso avanzado.</w:t>
      </w:r>
    </w:p>
    <w:p w:rsidR="00662BE0" w:rsidRPr="00662BE0" w:rsidRDefault="00662BE0" w:rsidP="00662BE0">
      <w:pPr>
        <w:shd w:val="clear" w:color="auto" w:fill="FFFFFF"/>
        <w:spacing w:before="0" w:after="100" w:afterAutospacing="1" w:line="240" w:lineRule="auto"/>
        <w:jc w:val="both"/>
        <w:rPr>
          <w:rFonts w:ascii="Trebuchet MS" w:eastAsia="Times New Roman" w:hAnsi="Trebuchet MS" w:cs="Arial"/>
          <w:color w:val="333333"/>
          <w:sz w:val="22"/>
          <w:szCs w:val="22"/>
          <w:lang w:eastAsia="es-ES"/>
        </w:rPr>
      </w:pPr>
      <w:r w:rsidRPr="00662BE0">
        <w:rPr>
          <w:rFonts w:ascii="Trebuchet MS" w:eastAsia="Times New Roman" w:hAnsi="Trebuchet MS" w:cs="Arial"/>
          <w:color w:val="333333"/>
          <w:sz w:val="22"/>
          <w:szCs w:val="22"/>
          <w:lang w:eastAsia="es-ES"/>
        </w:rPr>
        <w:t>Con los contenidos de este curso, nuestros alumnos consiguen aumentar los conocimientos adquiridos en la formación en Tanatopraxia y Tanatoestética, preparándoles para realizar reconstrucciones corporales a gran escala.</w:t>
      </w:r>
    </w:p>
    <w:p w:rsidR="00662BE0" w:rsidRPr="00662BE0" w:rsidRDefault="00662BE0" w:rsidP="00662BE0">
      <w:pPr>
        <w:shd w:val="clear" w:color="auto" w:fill="FFFFFF"/>
        <w:spacing w:before="0" w:after="100" w:afterAutospacing="1" w:line="240" w:lineRule="auto"/>
        <w:jc w:val="both"/>
        <w:rPr>
          <w:rFonts w:ascii="Trebuchet MS" w:eastAsia="Times New Roman" w:hAnsi="Trebuchet MS" w:cs="Arial"/>
          <w:color w:val="333333"/>
          <w:sz w:val="22"/>
          <w:szCs w:val="22"/>
          <w:lang w:eastAsia="es-ES"/>
        </w:rPr>
      </w:pPr>
      <w:r w:rsidRPr="00662BE0">
        <w:rPr>
          <w:rFonts w:ascii="Trebuchet MS" w:eastAsia="Times New Roman" w:hAnsi="Trebuchet MS" w:cs="Arial"/>
          <w:color w:val="333333"/>
          <w:sz w:val="22"/>
          <w:szCs w:val="22"/>
          <w:lang w:eastAsia="es-ES"/>
        </w:rPr>
        <w:t>Toda esta formación la recibirás de una forma rigurosa y necesaria de la mano de un profesorado experto en el sector con el que te alcanzarás tus objetivos profesionales dentro de este ámbito.</w:t>
      </w:r>
    </w:p>
    <w:p w:rsidR="00662BE0" w:rsidRDefault="00662BE0" w:rsidP="00662BE0">
      <w:pPr>
        <w:shd w:val="clear" w:color="auto" w:fill="FFFFFF"/>
        <w:spacing w:before="0" w:after="100" w:afterAutospacing="1" w:line="240" w:lineRule="auto"/>
        <w:jc w:val="both"/>
        <w:rPr>
          <w:rFonts w:ascii="Trebuchet MS" w:eastAsia="Times New Roman" w:hAnsi="Trebuchet MS" w:cs="Arial"/>
          <w:color w:val="333333"/>
          <w:sz w:val="22"/>
          <w:szCs w:val="22"/>
          <w:lang w:eastAsia="es-ES"/>
        </w:rPr>
      </w:pPr>
      <w:r w:rsidRPr="00662BE0">
        <w:rPr>
          <w:rFonts w:ascii="Trebuchet MS" w:eastAsia="Times New Roman" w:hAnsi="Trebuchet MS" w:cs="Arial"/>
          <w:color w:val="333333"/>
          <w:sz w:val="22"/>
          <w:szCs w:val="22"/>
          <w:lang w:eastAsia="es-ES"/>
        </w:rPr>
        <w:t>Tras la parte teórica este curso te da la oportunidad de realizar prácticas en tanatorios concertados donde podrás poner a prueba los conocimientos adquiridos y terminar de formarte para llegar a ser un auténtico profesional del sector. </w:t>
      </w:r>
    </w:p>
    <w:p w:rsidR="00662BE0" w:rsidRPr="00662BE0" w:rsidRDefault="00662BE0" w:rsidP="00662BE0">
      <w:pPr>
        <w:shd w:val="clear" w:color="auto" w:fill="FFFFFF"/>
        <w:spacing w:before="0" w:after="100" w:afterAutospacing="1" w:line="240" w:lineRule="auto"/>
        <w:jc w:val="both"/>
        <w:rPr>
          <w:rFonts w:ascii="Trebuchet MS" w:eastAsia="Times New Roman" w:hAnsi="Trebuchet MS" w:cs="Arial"/>
          <w:color w:val="333333"/>
          <w:sz w:val="22"/>
          <w:szCs w:val="22"/>
          <w:lang w:eastAsia="es-ES"/>
        </w:rPr>
      </w:pPr>
      <w:r>
        <w:rPr>
          <w:rFonts w:ascii="Arial" w:hAnsi="Arial" w:cs="Arial"/>
          <w:b/>
          <w:bCs/>
          <w:color w:val="333333"/>
          <w:sz w:val="22"/>
          <w:szCs w:val="22"/>
          <w:shd w:val="clear" w:color="auto" w:fill="FFFFFF"/>
        </w:rPr>
        <w:t>Temario adaptado a la cualificación vigente en el Certificado de Profesionalidad SANP0108 Tanatopraxia (RD 1535/2011, 31 de octubre).</w:t>
      </w:r>
    </w:p>
    <w:p w:rsidR="00BC21B2" w:rsidRPr="002867C6" w:rsidRDefault="002867C6" w:rsidP="002867C6">
      <w:pPr>
        <w:spacing w:before="0" w:after="0"/>
        <w:jc w:val="both"/>
        <w:rPr>
          <w:rFonts w:ascii="Trebuchet MS" w:hAnsi="Trebuchet MS" w:cs="Arial"/>
          <w:color w:val="333333"/>
          <w:sz w:val="22"/>
          <w:szCs w:val="22"/>
        </w:rPr>
      </w:pPr>
      <w:r w:rsidRPr="002867C6">
        <w:rPr>
          <w:rFonts w:ascii="Trebuchet MS" w:hAnsi="Trebuchet MS" w:cs="Arial"/>
          <w:color w:val="333333"/>
          <w:sz w:val="22"/>
          <w:szCs w:val="22"/>
        </w:rPr>
        <w:t>¡Aprovecha ya esta oportunidad y conviértete en un gran profesional!</w:t>
      </w:r>
      <w:r w:rsidRPr="002867C6">
        <w:rPr>
          <w:rFonts w:ascii="Trebuchet MS" w:hAnsi="Trebuchet MS" w:cs="Arial"/>
          <w:color w:val="333333"/>
          <w:sz w:val="22"/>
          <w:szCs w:val="22"/>
        </w:rPr>
        <w:br/>
      </w:r>
      <w:r w:rsidRPr="002867C6">
        <w:rPr>
          <w:rFonts w:ascii="Trebuchet MS" w:hAnsi="Trebuchet MS" w:cs="Arial"/>
          <w:color w:val="333333"/>
          <w:sz w:val="22"/>
          <w:szCs w:val="22"/>
        </w:rPr>
        <w:br/>
        <w:t xml:space="preserve">Realiza esta formación haciendo </w:t>
      </w:r>
      <w:proofErr w:type="spellStart"/>
      <w:r w:rsidRPr="002867C6">
        <w:rPr>
          <w:rFonts w:ascii="Trebuchet MS" w:hAnsi="Trebuchet MS" w:cs="Arial"/>
          <w:color w:val="333333"/>
          <w:sz w:val="22"/>
          <w:szCs w:val="22"/>
        </w:rPr>
        <w:t>click</w:t>
      </w:r>
      <w:proofErr w:type="spellEnd"/>
      <w:r w:rsidRPr="002867C6">
        <w:rPr>
          <w:rFonts w:ascii="Trebuchet MS" w:hAnsi="Trebuchet MS" w:cs="Arial"/>
          <w:color w:val="333333"/>
          <w:sz w:val="22"/>
          <w:szCs w:val="22"/>
        </w:rPr>
        <w:t xml:space="preserve"> en el botón “Pedir Información” y no te pierdas la oportunidad que crecer profesionalmente.</w:t>
      </w:r>
    </w:p>
    <w:p w:rsidR="002867C6" w:rsidRPr="00222044" w:rsidRDefault="002867C6" w:rsidP="0001413F">
      <w:pPr>
        <w:spacing w:before="0" w:after="0"/>
        <w:rPr>
          <w:rFonts w:ascii="Trebuchet MS" w:hAnsi="Trebuchet MS"/>
          <w:color w:val="181818" w:themeColor="accent5" w:themeShade="1A"/>
          <w:sz w:val="22"/>
          <w:szCs w:val="22"/>
        </w:rPr>
      </w:pPr>
    </w:p>
    <w:p w:rsidR="00003CC3" w:rsidRDefault="00003CC3" w:rsidP="0001413F">
      <w:pPr>
        <w:spacing w:before="0" w:after="0"/>
        <w:rPr>
          <w:rFonts w:ascii="Trebuchet MS" w:hAnsi="Trebuchet MS"/>
          <w:b/>
          <w:color w:val="FF0000"/>
          <w:sz w:val="22"/>
          <w:szCs w:val="22"/>
        </w:rPr>
      </w:pPr>
      <w:r w:rsidRPr="00003CC3">
        <w:rPr>
          <w:rFonts w:ascii="Trebuchet MS" w:hAnsi="Trebuchet MS"/>
          <w:b/>
          <w:color w:val="FF0000"/>
          <w:sz w:val="22"/>
          <w:szCs w:val="22"/>
        </w:rPr>
        <w:t xml:space="preserve">Detalles del curso: </w:t>
      </w:r>
    </w:p>
    <w:p w:rsidR="00003CC3" w:rsidRPr="006D3794" w:rsidRDefault="00003CC3" w:rsidP="0001413F">
      <w:pPr>
        <w:spacing w:before="0" w:after="0"/>
        <w:rPr>
          <w:rFonts w:ascii="Trebuchet MS" w:hAnsi="Trebuchet MS"/>
          <w:color w:val="181818" w:themeColor="accent5" w:themeShade="1A"/>
          <w:sz w:val="22"/>
          <w:szCs w:val="22"/>
        </w:rPr>
      </w:pPr>
      <w:r w:rsidRPr="00003CC3">
        <w:rPr>
          <w:rFonts w:ascii="Trebuchet MS" w:hAnsi="Trebuchet MS"/>
          <w:b/>
          <w:color w:val="181818" w:themeColor="accent5" w:themeShade="1A"/>
          <w:sz w:val="22"/>
          <w:szCs w:val="22"/>
        </w:rPr>
        <w:t>Tipología:</w:t>
      </w:r>
      <w:r>
        <w:rPr>
          <w:rFonts w:ascii="Trebuchet MS" w:hAnsi="Trebuchet MS"/>
          <w:color w:val="181818" w:themeColor="accent5" w:themeShade="1A"/>
          <w:sz w:val="22"/>
          <w:szCs w:val="22"/>
        </w:rPr>
        <w:t xml:space="preserve"> Curso</w:t>
      </w:r>
    </w:p>
    <w:p w:rsidR="0001413F" w:rsidRDefault="0001413F" w:rsidP="0001413F">
      <w:pPr>
        <w:spacing w:before="0" w:after="0"/>
        <w:rPr>
          <w:rFonts w:ascii="Trebuchet MS" w:eastAsia="Times New Roman" w:hAnsi="Trebuchet MS" w:cs="Arial"/>
          <w:b/>
          <w:bCs/>
          <w:color w:val="181818" w:themeColor="accent5" w:themeShade="1A"/>
          <w:sz w:val="22"/>
          <w:szCs w:val="22"/>
          <w:lang w:eastAsia="es-ES"/>
        </w:rPr>
      </w:pPr>
      <w:r w:rsidRPr="006D3794">
        <w:rPr>
          <w:rFonts w:ascii="Trebuchet MS" w:eastAsia="Times New Roman" w:hAnsi="Trebuchet MS" w:cs="Arial"/>
          <w:b/>
          <w:bCs/>
          <w:color w:val="181818" w:themeColor="accent5" w:themeShade="1A"/>
          <w:sz w:val="22"/>
          <w:szCs w:val="22"/>
          <w:lang w:eastAsia="es-ES"/>
        </w:rPr>
        <w:t>Duración:</w:t>
      </w:r>
      <w:r w:rsidR="00862B62" w:rsidRPr="006D3794">
        <w:rPr>
          <w:rFonts w:ascii="Trebuchet MS" w:eastAsia="Times New Roman" w:hAnsi="Trebuchet MS" w:cs="Arial"/>
          <w:b/>
          <w:bCs/>
          <w:color w:val="181818" w:themeColor="accent5" w:themeShade="1A"/>
          <w:sz w:val="22"/>
          <w:szCs w:val="22"/>
          <w:lang w:eastAsia="es-ES"/>
        </w:rPr>
        <w:t xml:space="preserve"> </w:t>
      </w:r>
      <w:r w:rsidR="00B17E5E">
        <w:rPr>
          <w:rFonts w:ascii="Trebuchet MS" w:eastAsia="Times New Roman" w:hAnsi="Trebuchet MS" w:cs="Arial"/>
          <w:bCs/>
          <w:color w:val="181818" w:themeColor="accent5" w:themeShade="1A"/>
          <w:sz w:val="22"/>
          <w:szCs w:val="22"/>
          <w:lang w:eastAsia="es-ES"/>
        </w:rPr>
        <w:t>65</w:t>
      </w:r>
      <w:r w:rsidR="000E0D55">
        <w:rPr>
          <w:rFonts w:ascii="Trebuchet MS" w:eastAsia="Times New Roman" w:hAnsi="Trebuchet MS" w:cs="Arial"/>
          <w:bCs/>
          <w:color w:val="181818" w:themeColor="accent5" w:themeShade="1A"/>
          <w:sz w:val="22"/>
          <w:szCs w:val="22"/>
          <w:lang w:eastAsia="es-ES"/>
        </w:rPr>
        <w:t>0</w:t>
      </w:r>
      <w:r w:rsidR="00862B62" w:rsidRPr="006D3794">
        <w:rPr>
          <w:rFonts w:ascii="Trebuchet MS" w:eastAsia="Times New Roman" w:hAnsi="Trebuchet MS" w:cs="Arial"/>
          <w:bCs/>
          <w:color w:val="181818" w:themeColor="accent5" w:themeShade="1A"/>
          <w:sz w:val="22"/>
          <w:szCs w:val="22"/>
          <w:lang w:eastAsia="es-ES"/>
        </w:rPr>
        <w:t xml:space="preserve"> horas</w:t>
      </w:r>
      <w:r w:rsidR="00862B62" w:rsidRPr="006D3794">
        <w:rPr>
          <w:rFonts w:ascii="Trebuchet MS" w:eastAsia="Times New Roman" w:hAnsi="Trebuchet MS" w:cs="Arial"/>
          <w:b/>
          <w:bCs/>
          <w:color w:val="181818" w:themeColor="accent5" w:themeShade="1A"/>
          <w:sz w:val="22"/>
          <w:szCs w:val="22"/>
          <w:lang w:eastAsia="es-ES"/>
        </w:rPr>
        <w:t xml:space="preserve"> </w:t>
      </w:r>
    </w:p>
    <w:p w:rsidR="00662BE0" w:rsidRPr="006D3794" w:rsidRDefault="00662BE0" w:rsidP="0001413F">
      <w:pPr>
        <w:spacing w:before="0" w:after="0"/>
        <w:rPr>
          <w:rFonts w:ascii="Trebuchet MS" w:eastAsia="Times New Roman" w:hAnsi="Trebuchet MS" w:cs="Arial"/>
          <w:b/>
          <w:bCs/>
          <w:color w:val="181818" w:themeColor="accent5" w:themeShade="1A"/>
          <w:sz w:val="22"/>
          <w:szCs w:val="22"/>
          <w:lang w:eastAsia="es-ES"/>
        </w:rPr>
      </w:pPr>
      <w:r>
        <w:rPr>
          <w:rFonts w:ascii="Trebuchet MS" w:eastAsia="Times New Roman" w:hAnsi="Trebuchet MS" w:cs="Arial"/>
          <w:b/>
          <w:bCs/>
          <w:color w:val="181818" w:themeColor="accent5" w:themeShade="1A"/>
          <w:sz w:val="22"/>
          <w:szCs w:val="22"/>
          <w:lang w:eastAsia="es-ES"/>
        </w:rPr>
        <w:t xml:space="preserve">Lugar: </w:t>
      </w:r>
      <w:r w:rsidRPr="00662BE0">
        <w:rPr>
          <w:rFonts w:ascii="Trebuchet MS" w:eastAsia="Times New Roman" w:hAnsi="Trebuchet MS" w:cs="Arial"/>
          <w:bCs/>
          <w:color w:val="181818" w:themeColor="accent5" w:themeShade="1A"/>
          <w:sz w:val="22"/>
          <w:szCs w:val="22"/>
          <w:lang w:eastAsia="es-ES"/>
        </w:rPr>
        <w:t>42 sedes</w:t>
      </w:r>
    </w:p>
    <w:p w:rsidR="00222044" w:rsidRDefault="0001413F" w:rsidP="0001413F">
      <w:pPr>
        <w:spacing w:before="0" w:after="0"/>
        <w:rPr>
          <w:rFonts w:ascii="Trebuchet MS" w:eastAsia="Times New Roman" w:hAnsi="Trebuchet MS" w:cs="Arial"/>
          <w:bCs/>
          <w:color w:val="181818" w:themeColor="accent5" w:themeShade="1A"/>
          <w:sz w:val="22"/>
          <w:szCs w:val="22"/>
          <w:lang w:eastAsia="es-ES"/>
        </w:rPr>
      </w:pPr>
      <w:r w:rsidRPr="006D3794">
        <w:rPr>
          <w:rFonts w:ascii="Trebuchet MS" w:eastAsia="Times New Roman" w:hAnsi="Trebuchet MS" w:cs="Arial"/>
          <w:b/>
          <w:bCs/>
          <w:color w:val="181818" w:themeColor="accent5" w:themeShade="1A"/>
          <w:sz w:val="22"/>
          <w:szCs w:val="22"/>
          <w:lang w:eastAsia="es-ES"/>
        </w:rPr>
        <w:t>Prácticas en empresa:</w:t>
      </w:r>
      <w:r w:rsidR="00862B62" w:rsidRPr="006D3794">
        <w:rPr>
          <w:rFonts w:ascii="Trebuchet MS" w:eastAsia="Times New Roman" w:hAnsi="Trebuchet MS" w:cs="Arial"/>
          <w:b/>
          <w:bCs/>
          <w:color w:val="181818" w:themeColor="accent5" w:themeShade="1A"/>
          <w:sz w:val="22"/>
          <w:szCs w:val="22"/>
          <w:lang w:eastAsia="es-ES"/>
        </w:rPr>
        <w:t xml:space="preserve"> </w:t>
      </w:r>
      <w:r w:rsidR="00B17E5E">
        <w:rPr>
          <w:rFonts w:ascii="Trebuchet MS" w:eastAsia="Times New Roman" w:hAnsi="Trebuchet MS" w:cs="Arial"/>
          <w:bCs/>
          <w:color w:val="181818" w:themeColor="accent5" w:themeShade="1A"/>
          <w:sz w:val="22"/>
          <w:szCs w:val="22"/>
          <w:lang w:eastAsia="es-ES"/>
        </w:rPr>
        <w:t>16</w:t>
      </w:r>
      <w:r w:rsidR="00862B62" w:rsidRPr="006D3794">
        <w:rPr>
          <w:rFonts w:ascii="Trebuchet MS" w:eastAsia="Times New Roman" w:hAnsi="Trebuchet MS" w:cs="Arial"/>
          <w:bCs/>
          <w:color w:val="181818" w:themeColor="accent5" w:themeShade="1A"/>
          <w:sz w:val="22"/>
          <w:szCs w:val="22"/>
          <w:lang w:eastAsia="es-ES"/>
        </w:rPr>
        <w:t>0 horas</w:t>
      </w:r>
    </w:p>
    <w:p w:rsidR="002A5120" w:rsidRPr="006D3794" w:rsidRDefault="0001413F" w:rsidP="0001413F">
      <w:pPr>
        <w:spacing w:before="0" w:after="0"/>
        <w:rPr>
          <w:rFonts w:ascii="Trebuchet MS" w:eastAsia="Times New Roman" w:hAnsi="Trebuchet MS" w:cs="Arial"/>
          <w:bCs/>
          <w:color w:val="181818" w:themeColor="accent5" w:themeShade="1A"/>
          <w:sz w:val="22"/>
          <w:szCs w:val="22"/>
          <w:lang w:eastAsia="es-ES"/>
        </w:rPr>
      </w:pPr>
      <w:r w:rsidRPr="006D3794">
        <w:rPr>
          <w:rFonts w:ascii="Trebuchet MS" w:eastAsia="Times New Roman" w:hAnsi="Trebuchet MS" w:cs="Arial"/>
          <w:b/>
          <w:bCs/>
          <w:color w:val="181818" w:themeColor="accent5" w:themeShade="1A"/>
          <w:sz w:val="22"/>
          <w:szCs w:val="22"/>
          <w:lang w:eastAsia="es-ES"/>
        </w:rPr>
        <w:t xml:space="preserve">Bolsa de Empleo: </w:t>
      </w:r>
      <w:r w:rsidR="00862B62" w:rsidRPr="006D3794">
        <w:rPr>
          <w:rFonts w:ascii="Trebuchet MS" w:eastAsia="Times New Roman" w:hAnsi="Trebuchet MS" w:cs="Arial"/>
          <w:bCs/>
          <w:color w:val="181818" w:themeColor="accent5" w:themeShade="1A"/>
          <w:sz w:val="22"/>
          <w:szCs w:val="22"/>
          <w:lang w:eastAsia="es-ES"/>
        </w:rPr>
        <w:t>vitalicia</w:t>
      </w:r>
    </w:p>
    <w:p w:rsidR="0001413F" w:rsidRPr="006D3794" w:rsidRDefault="002A5120" w:rsidP="0001413F">
      <w:pPr>
        <w:spacing w:before="0" w:after="0"/>
        <w:rPr>
          <w:rFonts w:ascii="Trebuchet MS" w:eastAsia="Times New Roman" w:hAnsi="Trebuchet MS" w:cs="Arial"/>
          <w:bCs/>
          <w:color w:val="181818" w:themeColor="accent5" w:themeShade="1A"/>
          <w:sz w:val="22"/>
          <w:szCs w:val="22"/>
          <w:lang w:eastAsia="es-ES"/>
        </w:rPr>
      </w:pPr>
      <w:r w:rsidRPr="006D3794">
        <w:rPr>
          <w:rFonts w:ascii="Trebuchet MS" w:eastAsia="Times New Roman" w:hAnsi="Trebuchet MS" w:cs="Arial"/>
          <w:b/>
          <w:bCs/>
          <w:color w:val="181818" w:themeColor="accent5" w:themeShade="1A"/>
          <w:sz w:val="22"/>
          <w:szCs w:val="22"/>
          <w:lang w:eastAsia="es-ES"/>
        </w:rPr>
        <w:t>Modalidad:</w:t>
      </w:r>
      <w:r w:rsidRPr="006D3794">
        <w:rPr>
          <w:rFonts w:ascii="Trebuchet MS" w:eastAsia="Times New Roman" w:hAnsi="Trebuchet MS" w:cs="Arial"/>
          <w:bCs/>
          <w:color w:val="181818" w:themeColor="accent5" w:themeShade="1A"/>
          <w:sz w:val="22"/>
          <w:szCs w:val="22"/>
          <w:lang w:eastAsia="es-ES"/>
        </w:rPr>
        <w:t xml:space="preserve"> </w:t>
      </w:r>
      <w:r w:rsidR="00662BE0">
        <w:rPr>
          <w:rFonts w:ascii="Trebuchet MS" w:eastAsia="Times New Roman" w:hAnsi="Trebuchet MS" w:cs="Arial"/>
          <w:bCs/>
          <w:color w:val="181818" w:themeColor="accent5" w:themeShade="1A"/>
          <w:sz w:val="22"/>
          <w:szCs w:val="22"/>
          <w:lang w:eastAsia="es-ES"/>
        </w:rPr>
        <w:t xml:space="preserve">Presencial, Semipresencial, </w:t>
      </w:r>
      <w:r w:rsidR="008C2B19">
        <w:rPr>
          <w:rFonts w:ascii="Trebuchet MS" w:eastAsia="Times New Roman" w:hAnsi="Trebuchet MS" w:cs="Arial"/>
          <w:bCs/>
          <w:color w:val="181818" w:themeColor="accent5" w:themeShade="1A"/>
          <w:sz w:val="22"/>
          <w:szCs w:val="22"/>
          <w:lang w:eastAsia="es-ES"/>
        </w:rPr>
        <w:t>Online</w:t>
      </w:r>
      <w:r w:rsidR="00662BE0">
        <w:rPr>
          <w:rFonts w:ascii="Trebuchet MS" w:eastAsia="Times New Roman" w:hAnsi="Trebuchet MS" w:cs="Arial"/>
          <w:bCs/>
          <w:color w:val="181818" w:themeColor="accent5" w:themeShade="1A"/>
          <w:sz w:val="22"/>
          <w:szCs w:val="22"/>
          <w:lang w:eastAsia="es-ES"/>
        </w:rPr>
        <w:t xml:space="preserve"> y a Distancia</w:t>
      </w:r>
      <w:r w:rsidR="003A2B4A">
        <w:rPr>
          <w:rFonts w:ascii="Trebuchet MS" w:eastAsia="Times New Roman" w:hAnsi="Trebuchet MS" w:cs="Arial"/>
          <w:bCs/>
          <w:color w:val="181818" w:themeColor="accent5" w:themeShade="1A"/>
          <w:sz w:val="22"/>
          <w:szCs w:val="22"/>
          <w:lang w:eastAsia="es-ES"/>
        </w:rPr>
        <w:t xml:space="preserve"> </w:t>
      </w:r>
    </w:p>
    <w:p w:rsidR="002A5120" w:rsidRPr="006D3794" w:rsidRDefault="002A5120" w:rsidP="0001413F">
      <w:pPr>
        <w:spacing w:before="0" w:after="0"/>
        <w:rPr>
          <w:rFonts w:ascii="Trebuchet MS" w:eastAsia="Times New Roman" w:hAnsi="Trebuchet MS" w:cs="Arial"/>
          <w:bCs/>
          <w:color w:val="FF0000"/>
          <w:sz w:val="22"/>
          <w:szCs w:val="22"/>
          <w:lang w:eastAsia="es-ES"/>
        </w:rPr>
      </w:pPr>
    </w:p>
    <w:p w:rsidR="002A5120" w:rsidRPr="006D3794" w:rsidRDefault="002A5120" w:rsidP="0001413F">
      <w:pPr>
        <w:spacing w:before="0" w:after="0"/>
        <w:rPr>
          <w:rFonts w:ascii="Trebuchet MS" w:eastAsia="Times New Roman" w:hAnsi="Trebuchet MS" w:cs="Arial"/>
          <w:b/>
          <w:bCs/>
          <w:color w:val="FF0000"/>
          <w:sz w:val="22"/>
          <w:szCs w:val="22"/>
          <w:lang w:eastAsia="es-ES"/>
        </w:rPr>
      </w:pPr>
      <w:r w:rsidRPr="006D3794">
        <w:rPr>
          <w:rFonts w:ascii="Trebuchet MS" w:eastAsia="Times New Roman" w:hAnsi="Trebuchet MS" w:cs="Arial"/>
          <w:b/>
          <w:bCs/>
          <w:color w:val="FF0000"/>
          <w:sz w:val="22"/>
          <w:szCs w:val="22"/>
          <w:lang w:eastAsia="es-ES"/>
        </w:rPr>
        <w:t>¿A quién va dirigido</w:t>
      </w:r>
      <w:r w:rsidR="002D170D" w:rsidRPr="006D3794">
        <w:rPr>
          <w:rFonts w:ascii="Trebuchet MS" w:eastAsia="Times New Roman" w:hAnsi="Trebuchet MS" w:cs="Arial"/>
          <w:b/>
          <w:bCs/>
          <w:color w:val="FF0000"/>
          <w:sz w:val="22"/>
          <w:szCs w:val="22"/>
          <w:lang w:eastAsia="es-ES"/>
        </w:rPr>
        <w:t>?:</w:t>
      </w:r>
    </w:p>
    <w:p w:rsidR="00735083" w:rsidRDefault="00735083" w:rsidP="002A5120">
      <w:pPr>
        <w:tabs>
          <w:tab w:val="left" w:pos="5835"/>
        </w:tabs>
        <w:rPr>
          <w:rFonts w:ascii="Trebuchet MS" w:hAnsi="Trebuchet MS" w:cs="Arial"/>
          <w:color w:val="333333"/>
          <w:sz w:val="22"/>
          <w:szCs w:val="22"/>
        </w:rPr>
      </w:pPr>
      <w:r w:rsidRPr="00735083">
        <w:rPr>
          <w:rFonts w:ascii="Trebuchet MS" w:hAnsi="Trebuchet MS" w:cs="Arial"/>
          <w:color w:val="333333"/>
          <w:sz w:val="22"/>
          <w:szCs w:val="22"/>
        </w:rPr>
        <w:t>Si estás</w:t>
      </w:r>
      <w:r>
        <w:rPr>
          <w:rFonts w:ascii="Trebuchet MS" w:hAnsi="Trebuchet MS" w:cs="Arial"/>
          <w:color w:val="333333"/>
          <w:sz w:val="22"/>
          <w:szCs w:val="22"/>
        </w:rPr>
        <w:t xml:space="preserve"> interesado en </w:t>
      </w:r>
      <w:r w:rsidRPr="00735083">
        <w:rPr>
          <w:rFonts w:ascii="Trebuchet MS" w:hAnsi="Trebuchet MS" w:cs="Arial"/>
          <w:color w:val="333333"/>
          <w:sz w:val="22"/>
          <w:szCs w:val="22"/>
        </w:rPr>
        <w:t xml:space="preserve">obtener una formación especializada y competitiva para para desarrollar tu vida laboral y trabajar como profesional </w:t>
      </w:r>
      <w:r w:rsidR="00BB4F62">
        <w:rPr>
          <w:rFonts w:ascii="Trebuchet MS" w:hAnsi="Trebuchet MS" w:cs="Arial"/>
          <w:color w:val="333333"/>
          <w:sz w:val="22"/>
          <w:szCs w:val="22"/>
        </w:rPr>
        <w:t xml:space="preserve">en </w:t>
      </w:r>
      <w:r w:rsidR="00B17E5E">
        <w:rPr>
          <w:rFonts w:ascii="Trebuchet MS" w:hAnsi="Trebuchet MS" w:cs="Arial"/>
          <w:color w:val="333333"/>
          <w:sz w:val="22"/>
          <w:szCs w:val="22"/>
        </w:rPr>
        <w:t>el sector funerario.</w:t>
      </w:r>
      <w:r w:rsidR="00BB4F62">
        <w:rPr>
          <w:rFonts w:ascii="Trebuchet MS" w:hAnsi="Trebuchet MS" w:cs="Arial"/>
          <w:color w:val="333333"/>
          <w:sz w:val="22"/>
          <w:szCs w:val="22"/>
        </w:rPr>
        <w:t xml:space="preserve"> </w:t>
      </w:r>
      <w:r w:rsidRPr="00735083">
        <w:rPr>
          <w:rFonts w:ascii="Trebuchet MS" w:hAnsi="Trebuchet MS" w:cs="Arial"/>
          <w:color w:val="333333"/>
          <w:sz w:val="22"/>
          <w:szCs w:val="22"/>
        </w:rPr>
        <w:t xml:space="preserve"> </w:t>
      </w:r>
    </w:p>
    <w:p w:rsidR="00B17E5E" w:rsidRDefault="00B17E5E" w:rsidP="002A5120">
      <w:pPr>
        <w:tabs>
          <w:tab w:val="left" w:pos="5835"/>
        </w:tabs>
        <w:rPr>
          <w:rFonts w:ascii="Trebuchet MS" w:hAnsi="Trebuchet MS"/>
          <w:b/>
          <w:color w:val="FF0000"/>
          <w:sz w:val="22"/>
          <w:szCs w:val="22"/>
        </w:rPr>
      </w:pPr>
    </w:p>
    <w:p w:rsidR="00662BE0" w:rsidRDefault="00662BE0" w:rsidP="002A5120">
      <w:pPr>
        <w:tabs>
          <w:tab w:val="left" w:pos="5835"/>
        </w:tabs>
        <w:rPr>
          <w:rFonts w:ascii="Trebuchet MS" w:hAnsi="Trebuchet MS"/>
          <w:b/>
          <w:color w:val="FF0000"/>
          <w:sz w:val="22"/>
          <w:szCs w:val="22"/>
        </w:rPr>
      </w:pPr>
    </w:p>
    <w:p w:rsidR="008E3007" w:rsidRPr="006D3794" w:rsidRDefault="006D3794" w:rsidP="002A5120">
      <w:pPr>
        <w:tabs>
          <w:tab w:val="left" w:pos="5835"/>
        </w:tabs>
        <w:rPr>
          <w:rFonts w:ascii="Trebuchet MS" w:hAnsi="Trebuchet MS"/>
          <w:b/>
          <w:color w:val="181818" w:themeColor="accent5" w:themeShade="1A"/>
          <w:sz w:val="22"/>
          <w:szCs w:val="22"/>
        </w:rPr>
      </w:pPr>
      <w:r>
        <w:rPr>
          <w:rFonts w:ascii="Trebuchet MS" w:hAnsi="Trebuchet MS"/>
          <w:b/>
          <w:color w:val="FF0000"/>
          <w:sz w:val="22"/>
          <w:szCs w:val="22"/>
        </w:rPr>
        <w:t>R</w:t>
      </w:r>
      <w:r w:rsidR="002A5120" w:rsidRPr="006D3794">
        <w:rPr>
          <w:rFonts w:ascii="Trebuchet MS" w:hAnsi="Trebuchet MS"/>
          <w:b/>
          <w:color w:val="FF0000"/>
          <w:sz w:val="22"/>
          <w:szCs w:val="22"/>
        </w:rPr>
        <w:t>equisitos Previos:</w:t>
      </w:r>
    </w:p>
    <w:p w:rsidR="008E3007" w:rsidRPr="006D3794" w:rsidRDefault="002A5120" w:rsidP="009716A0">
      <w:pPr>
        <w:tabs>
          <w:tab w:val="left" w:pos="5835"/>
        </w:tabs>
        <w:rPr>
          <w:rFonts w:ascii="Trebuchet MS" w:hAnsi="Trebuchet MS"/>
          <w:color w:val="181818" w:themeColor="accent5" w:themeShade="1A"/>
          <w:sz w:val="22"/>
          <w:szCs w:val="22"/>
        </w:rPr>
      </w:pPr>
      <w:r w:rsidRPr="006D3794">
        <w:rPr>
          <w:rFonts w:ascii="Trebuchet MS" w:hAnsi="Trebuchet MS" w:cs="Arial"/>
          <w:color w:val="181818" w:themeColor="accent5" w:themeShade="1A"/>
          <w:sz w:val="22"/>
          <w:szCs w:val="22"/>
        </w:rPr>
        <w:t>Para realizar este curso no necesitas conocimientos previos, tan sólo tus ganas y nuestra experiencia.</w:t>
      </w:r>
    </w:p>
    <w:p w:rsidR="008E3007" w:rsidRPr="006D3794" w:rsidRDefault="002A5120" w:rsidP="009716A0">
      <w:pPr>
        <w:tabs>
          <w:tab w:val="left" w:pos="5835"/>
        </w:tabs>
        <w:rPr>
          <w:rFonts w:ascii="Trebuchet MS" w:hAnsi="Trebuchet MS"/>
          <w:b/>
          <w:color w:val="FF0000"/>
          <w:sz w:val="22"/>
          <w:szCs w:val="22"/>
        </w:rPr>
      </w:pPr>
      <w:r w:rsidRPr="006D3794">
        <w:rPr>
          <w:rFonts w:ascii="Trebuchet MS" w:hAnsi="Trebuchet MS"/>
          <w:b/>
          <w:color w:val="FF0000"/>
          <w:sz w:val="22"/>
          <w:szCs w:val="22"/>
        </w:rPr>
        <w:t xml:space="preserve">Titulación: </w:t>
      </w:r>
    </w:p>
    <w:p w:rsidR="002A5120" w:rsidRPr="006D3794" w:rsidRDefault="002A5120" w:rsidP="002A5120">
      <w:pPr>
        <w:autoSpaceDE w:val="0"/>
        <w:autoSpaceDN w:val="0"/>
        <w:adjustRightInd w:val="0"/>
        <w:spacing w:before="0" w:after="0" w:line="240" w:lineRule="auto"/>
        <w:rPr>
          <w:rFonts w:ascii="Trebuchet MS" w:hAnsi="Trebuchet MS" w:cs="MyriadPro-Bold"/>
          <w:bCs/>
          <w:color w:val="181818" w:themeColor="accent5" w:themeShade="1A"/>
          <w:sz w:val="22"/>
          <w:szCs w:val="22"/>
        </w:rPr>
      </w:pPr>
      <w:r w:rsidRPr="006D3794">
        <w:rPr>
          <w:rFonts w:ascii="Trebuchet MS" w:hAnsi="Trebuchet MS" w:cs="MyriadPro-Bold"/>
          <w:bCs/>
          <w:color w:val="181818" w:themeColor="accent5" w:themeShade="1A"/>
          <w:sz w:val="22"/>
          <w:szCs w:val="22"/>
        </w:rPr>
        <w:t xml:space="preserve">Diploma </w:t>
      </w:r>
      <w:r w:rsidRPr="006D3794">
        <w:rPr>
          <w:rFonts w:ascii="Trebuchet MS" w:hAnsi="Trebuchet MS" w:cs="MyriadPro-Regular"/>
          <w:color w:val="181818" w:themeColor="accent5" w:themeShade="1A"/>
          <w:sz w:val="22"/>
          <w:szCs w:val="22"/>
        </w:rPr>
        <w:t xml:space="preserve">avalado por el </w:t>
      </w:r>
      <w:r w:rsidRPr="006D3794">
        <w:rPr>
          <w:rFonts w:ascii="Trebuchet MS" w:hAnsi="Trebuchet MS" w:cs="MyriadPro-Bold"/>
          <w:bCs/>
          <w:color w:val="181818" w:themeColor="accent5" w:themeShade="1A"/>
          <w:sz w:val="22"/>
          <w:szCs w:val="22"/>
        </w:rPr>
        <w:t>Comité Académico de Evaluación y Calidad. Único centro en España con esta certificación.</w:t>
      </w:r>
    </w:p>
    <w:p w:rsidR="002A5120" w:rsidRPr="006D3794" w:rsidRDefault="002A5120" w:rsidP="002A5120">
      <w:pPr>
        <w:autoSpaceDE w:val="0"/>
        <w:autoSpaceDN w:val="0"/>
        <w:adjustRightInd w:val="0"/>
        <w:spacing w:before="0" w:after="0" w:line="240" w:lineRule="auto"/>
        <w:rPr>
          <w:rFonts w:ascii="Trebuchet MS" w:hAnsi="Trebuchet MS" w:cs="MyriadPro-Bold"/>
          <w:bCs/>
          <w:color w:val="181818" w:themeColor="accent5" w:themeShade="1A"/>
          <w:sz w:val="22"/>
          <w:szCs w:val="22"/>
        </w:rPr>
      </w:pPr>
    </w:p>
    <w:p w:rsidR="002A5120" w:rsidRPr="006D3794" w:rsidRDefault="002A5120" w:rsidP="002A5120">
      <w:pPr>
        <w:autoSpaceDE w:val="0"/>
        <w:autoSpaceDN w:val="0"/>
        <w:adjustRightInd w:val="0"/>
        <w:spacing w:before="0" w:after="0" w:line="240" w:lineRule="auto"/>
        <w:rPr>
          <w:rFonts w:ascii="Trebuchet MS" w:hAnsi="Trebuchet MS" w:cs="MyriadPro-Regular"/>
          <w:color w:val="181818" w:themeColor="accent5" w:themeShade="1A"/>
          <w:sz w:val="22"/>
          <w:szCs w:val="22"/>
        </w:rPr>
      </w:pPr>
      <w:r w:rsidRPr="006D3794">
        <w:rPr>
          <w:rFonts w:ascii="Trebuchet MS" w:hAnsi="Trebuchet MS" w:cs="MyriadPro-Bold"/>
          <w:bCs/>
          <w:color w:val="181818" w:themeColor="accent5" w:themeShade="1A"/>
          <w:sz w:val="22"/>
          <w:szCs w:val="22"/>
        </w:rPr>
        <w:t xml:space="preserve">Certificado de prácticas profesionales con las horas acreditadas </w:t>
      </w:r>
      <w:r w:rsidRPr="006D3794">
        <w:rPr>
          <w:rFonts w:ascii="Trebuchet MS" w:hAnsi="Trebuchet MS" w:cs="MyriadPro-Regular"/>
          <w:color w:val="181818" w:themeColor="accent5" w:themeShade="1A"/>
          <w:sz w:val="22"/>
          <w:szCs w:val="22"/>
        </w:rPr>
        <w:t>por el centro colaborador de ESSAE Formación.</w:t>
      </w:r>
    </w:p>
    <w:p w:rsidR="002A5120" w:rsidRPr="006D3794" w:rsidRDefault="002A5120" w:rsidP="002A5120">
      <w:pPr>
        <w:autoSpaceDE w:val="0"/>
        <w:autoSpaceDN w:val="0"/>
        <w:adjustRightInd w:val="0"/>
        <w:spacing w:before="0" w:after="0" w:line="240" w:lineRule="auto"/>
        <w:rPr>
          <w:rFonts w:ascii="Trebuchet MS" w:hAnsi="Trebuchet MS" w:cs="MyriadPro-Regular"/>
          <w:color w:val="181818" w:themeColor="accent5" w:themeShade="1A"/>
          <w:sz w:val="22"/>
          <w:szCs w:val="22"/>
        </w:rPr>
      </w:pPr>
    </w:p>
    <w:p w:rsidR="008E3007" w:rsidRPr="006D3794" w:rsidRDefault="002A5120" w:rsidP="009716A0">
      <w:pPr>
        <w:tabs>
          <w:tab w:val="left" w:pos="5835"/>
        </w:tabs>
        <w:rPr>
          <w:rFonts w:ascii="Trebuchet MS" w:hAnsi="Trebuchet MS"/>
          <w:b/>
          <w:color w:val="FF0000"/>
          <w:sz w:val="22"/>
          <w:szCs w:val="22"/>
        </w:rPr>
      </w:pPr>
      <w:r w:rsidRPr="006D3794">
        <w:rPr>
          <w:rFonts w:ascii="Trebuchet MS" w:hAnsi="Trebuchet MS"/>
          <w:b/>
          <w:color w:val="FF0000"/>
          <w:sz w:val="22"/>
          <w:szCs w:val="22"/>
        </w:rPr>
        <w:t>¿Qué distingue a este curso de los demás</w:t>
      </w:r>
      <w:r w:rsidR="00003CC3">
        <w:rPr>
          <w:rFonts w:ascii="Trebuchet MS" w:hAnsi="Trebuchet MS"/>
          <w:b/>
          <w:color w:val="FF0000"/>
          <w:sz w:val="22"/>
          <w:szCs w:val="22"/>
        </w:rPr>
        <w:t>?:</w:t>
      </w:r>
    </w:p>
    <w:p w:rsidR="008E3007" w:rsidRPr="006D3794" w:rsidRDefault="001E50FD" w:rsidP="009716A0">
      <w:pPr>
        <w:tabs>
          <w:tab w:val="left" w:pos="5835"/>
        </w:tabs>
        <w:rPr>
          <w:rFonts w:ascii="Trebuchet MS" w:hAnsi="Trebuchet MS"/>
          <w:color w:val="181818" w:themeColor="accent5" w:themeShade="1A"/>
          <w:sz w:val="22"/>
          <w:szCs w:val="22"/>
        </w:rPr>
      </w:pPr>
      <w:r>
        <w:rPr>
          <w:rFonts w:ascii="Trebuchet MS" w:hAnsi="Trebuchet MS" w:cs="Arial"/>
          <w:color w:val="181818" w:themeColor="accent5" w:themeShade="1A"/>
          <w:sz w:val="22"/>
          <w:szCs w:val="22"/>
        </w:rPr>
        <w:t xml:space="preserve">Se trata del único curso con </w:t>
      </w:r>
      <w:r w:rsidR="00B17E5E">
        <w:rPr>
          <w:rFonts w:ascii="Trebuchet MS" w:hAnsi="Trebuchet MS" w:cs="Arial"/>
          <w:color w:val="181818" w:themeColor="accent5" w:themeShade="1A"/>
          <w:sz w:val="22"/>
          <w:szCs w:val="22"/>
        </w:rPr>
        <w:t>16</w:t>
      </w:r>
      <w:r w:rsidR="00BB4F62">
        <w:rPr>
          <w:rFonts w:ascii="Trebuchet MS" w:hAnsi="Trebuchet MS" w:cs="Arial"/>
          <w:color w:val="181818" w:themeColor="accent5" w:themeShade="1A"/>
          <w:sz w:val="22"/>
          <w:szCs w:val="22"/>
        </w:rPr>
        <w:t>0</w:t>
      </w:r>
      <w:r w:rsidR="002A5120" w:rsidRPr="006D3794">
        <w:rPr>
          <w:rFonts w:ascii="Trebuchet MS" w:hAnsi="Trebuchet MS" w:cs="Arial"/>
          <w:color w:val="181818" w:themeColor="accent5" w:themeShade="1A"/>
          <w:sz w:val="22"/>
          <w:szCs w:val="22"/>
        </w:rPr>
        <w:t xml:space="preserve"> horas de prácticas profesionales en </w:t>
      </w:r>
      <w:r>
        <w:rPr>
          <w:rFonts w:ascii="Trebuchet MS" w:hAnsi="Trebuchet MS" w:cs="Arial"/>
          <w:color w:val="181818" w:themeColor="accent5" w:themeShade="1A"/>
          <w:sz w:val="22"/>
          <w:szCs w:val="22"/>
        </w:rPr>
        <w:t xml:space="preserve">los mejores centros </w:t>
      </w:r>
      <w:r w:rsidR="002867C6">
        <w:rPr>
          <w:rFonts w:ascii="Trebuchet MS" w:hAnsi="Trebuchet MS" w:cs="Arial"/>
          <w:color w:val="181818" w:themeColor="accent5" w:themeShade="1A"/>
          <w:sz w:val="22"/>
          <w:szCs w:val="22"/>
        </w:rPr>
        <w:t>funerarios</w:t>
      </w:r>
      <w:r w:rsidR="002A5120" w:rsidRPr="006D3794">
        <w:rPr>
          <w:rFonts w:ascii="Trebuchet MS" w:hAnsi="Trebuchet MS" w:cs="Arial"/>
          <w:color w:val="181818" w:themeColor="accent5" w:themeShade="1A"/>
          <w:sz w:val="22"/>
          <w:szCs w:val="22"/>
        </w:rPr>
        <w:t>. El 84% de nuestros alumnos consiguen empleo tras finalizar su formación.</w:t>
      </w:r>
    </w:p>
    <w:p w:rsidR="008E3007" w:rsidRPr="006D3794" w:rsidRDefault="00A37FAB" w:rsidP="009716A0">
      <w:pPr>
        <w:tabs>
          <w:tab w:val="left" w:pos="5835"/>
        </w:tabs>
        <w:rPr>
          <w:rFonts w:ascii="Trebuchet MS" w:hAnsi="Trebuchet MS"/>
          <w:b/>
          <w:color w:val="FF0000"/>
          <w:sz w:val="22"/>
          <w:szCs w:val="22"/>
        </w:rPr>
      </w:pPr>
      <w:r w:rsidRPr="006D3794">
        <w:rPr>
          <w:rFonts w:ascii="Trebuchet MS" w:hAnsi="Trebuchet MS"/>
          <w:b/>
          <w:color w:val="FF0000"/>
          <w:sz w:val="22"/>
          <w:szCs w:val="22"/>
        </w:rPr>
        <w:t>¿Qué pasará tras pedir información?</w:t>
      </w:r>
      <w:r w:rsidR="00003CC3">
        <w:rPr>
          <w:rFonts w:ascii="Trebuchet MS" w:hAnsi="Trebuchet MS"/>
          <w:b/>
          <w:color w:val="FF0000"/>
          <w:sz w:val="22"/>
          <w:szCs w:val="22"/>
        </w:rPr>
        <w:t>:</w:t>
      </w:r>
    </w:p>
    <w:p w:rsidR="008E3007" w:rsidRPr="006D3794" w:rsidRDefault="00A37FAB" w:rsidP="009716A0">
      <w:pPr>
        <w:tabs>
          <w:tab w:val="left" w:pos="5835"/>
        </w:tabs>
        <w:rPr>
          <w:rFonts w:ascii="Trebuchet MS" w:hAnsi="Trebuchet MS"/>
          <w:color w:val="181818" w:themeColor="accent5" w:themeShade="1A"/>
          <w:sz w:val="22"/>
          <w:szCs w:val="22"/>
        </w:rPr>
      </w:pPr>
      <w:r w:rsidRPr="006D3794">
        <w:rPr>
          <w:rFonts w:ascii="Trebuchet MS" w:hAnsi="Trebuchet MS" w:cs="Arial"/>
          <w:color w:val="181818" w:themeColor="accent5" w:themeShade="1A"/>
          <w:sz w:val="22"/>
          <w:szCs w:val="22"/>
        </w:rPr>
        <w:t>Un Asesor Pedagógico Laboral se pondrá en contacto contigo antes de 48 horas.</w:t>
      </w:r>
    </w:p>
    <w:p w:rsidR="00A37FAB" w:rsidRPr="006D3794" w:rsidRDefault="00A37FAB" w:rsidP="00A37FAB">
      <w:pPr>
        <w:rPr>
          <w:rStyle w:val="Textoennegrita"/>
          <w:rFonts w:ascii="Trebuchet MS" w:hAnsi="Trebuchet MS" w:cs="Arial"/>
          <w:color w:val="FF0000"/>
          <w:sz w:val="22"/>
          <w:szCs w:val="22"/>
        </w:rPr>
      </w:pPr>
      <w:r w:rsidRPr="006D3794">
        <w:rPr>
          <w:rStyle w:val="Textoennegrita"/>
          <w:rFonts w:ascii="Trebuchet MS" w:hAnsi="Trebuchet MS" w:cs="Arial"/>
          <w:color w:val="FF0000"/>
          <w:sz w:val="22"/>
          <w:szCs w:val="22"/>
        </w:rPr>
        <w:t>Temario</w:t>
      </w:r>
      <w:r w:rsidR="00003CC3">
        <w:rPr>
          <w:rStyle w:val="Textoennegrita"/>
          <w:rFonts w:ascii="Trebuchet MS" w:hAnsi="Trebuchet MS" w:cs="Arial"/>
          <w:color w:val="FF0000"/>
          <w:sz w:val="22"/>
          <w:szCs w:val="22"/>
        </w:rPr>
        <w:t>:</w:t>
      </w:r>
    </w:p>
    <w:p w:rsidR="00BB4F62" w:rsidRPr="005D5C56" w:rsidRDefault="005D5C56" w:rsidP="005D5C56">
      <w:pPr>
        <w:autoSpaceDE w:val="0"/>
        <w:autoSpaceDN w:val="0"/>
        <w:adjustRightInd w:val="0"/>
        <w:spacing w:before="0" w:after="0" w:line="240" w:lineRule="auto"/>
        <w:rPr>
          <w:rFonts w:ascii="Trebuchet MS" w:hAnsi="Trebuchet MS" w:cs="MyriadPro-Semibold"/>
          <w:color w:val="222613" w:themeColor="text1" w:themeShade="80"/>
          <w:sz w:val="22"/>
          <w:szCs w:val="22"/>
        </w:rPr>
      </w:pPr>
      <w:r>
        <w:rPr>
          <w:rFonts w:ascii="Trebuchet MS" w:hAnsi="Trebuchet MS" w:cs="MyriadPro-Semibold"/>
          <w:color w:val="222613" w:themeColor="text1" w:themeShade="80"/>
          <w:sz w:val="22"/>
          <w:szCs w:val="22"/>
        </w:rPr>
        <w:t>1.</w:t>
      </w:r>
      <w:r w:rsidR="00165CD9" w:rsidRPr="005D5C56">
        <w:rPr>
          <w:rFonts w:ascii="Trebuchet MS" w:hAnsi="Trebuchet MS" w:cs="MyriadPro-Semibold"/>
          <w:color w:val="222613" w:themeColor="text1" w:themeShade="80"/>
          <w:sz w:val="22"/>
          <w:szCs w:val="22"/>
        </w:rPr>
        <w:t>ANATOMÍA TANATO</w:t>
      </w:r>
    </w:p>
    <w:p w:rsidR="005D5C56" w:rsidRPr="00165CD9" w:rsidRDefault="005D5C56" w:rsidP="005D5C56">
      <w:pPr>
        <w:pStyle w:val="Prrafodelista"/>
        <w:autoSpaceDE w:val="0"/>
        <w:autoSpaceDN w:val="0"/>
        <w:adjustRightInd w:val="0"/>
        <w:spacing w:before="0" w:after="0" w:line="240" w:lineRule="auto"/>
        <w:ind w:left="360"/>
        <w:rPr>
          <w:rFonts w:ascii="Trebuchet MS" w:hAnsi="Trebuchet MS" w:cs="MyriadPro-Semibold"/>
          <w:color w:val="222613" w:themeColor="text1" w:themeShade="80"/>
          <w:sz w:val="22"/>
          <w:szCs w:val="22"/>
        </w:rPr>
      </w:pPr>
    </w:p>
    <w:p w:rsidR="00165CD9" w:rsidRPr="005D5C56" w:rsidRDefault="005D5C56" w:rsidP="005D5C56">
      <w:pPr>
        <w:autoSpaceDE w:val="0"/>
        <w:autoSpaceDN w:val="0"/>
        <w:adjustRightInd w:val="0"/>
        <w:spacing w:before="0" w:after="0" w:line="240" w:lineRule="auto"/>
        <w:rPr>
          <w:rFonts w:ascii="Trebuchet MS" w:hAnsi="Trebuchet MS" w:cs="MyriadPro-Semibold"/>
          <w:color w:val="222613" w:themeColor="text1" w:themeShade="80"/>
          <w:sz w:val="22"/>
          <w:szCs w:val="22"/>
        </w:rPr>
      </w:pPr>
      <w:r>
        <w:rPr>
          <w:rFonts w:ascii="Trebuchet MS" w:hAnsi="Trebuchet MS" w:cs="MyriadPro-Semibold"/>
          <w:color w:val="222613" w:themeColor="text1" w:themeShade="80"/>
          <w:sz w:val="22"/>
          <w:szCs w:val="22"/>
        </w:rPr>
        <w:t>2.</w:t>
      </w:r>
      <w:r w:rsidR="00165CD9" w:rsidRPr="005D5C56">
        <w:rPr>
          <w:rFonts w:ascii="Trebuchet MS" w:hAnsi="Trebuchet MS" w:cs="MyriadPro-Semibold"/>
          <w:color w:val="222613" w:themeColor="text1" w:themeShade="80"/>
          <w:sz w:val="22"/>
          <w:szCs w:val="22"/>
        </w:rPr>
        <w:t>PROCESOS Y TÉCNICAS DE CONSERVACIÓN, EMBALSAMIENTO DE CADÁVERES CON PRODUCTOS BIOCIDAS</w:t>
      </w:r>
    </w:p>
    <w:p w:rsidR="005D5C56" w:rsidRPr="005D5C56" w:rsidRDefault="005D5C56" w:rsidP="005D5C56">
      <w:pPr>
        <w:autoSpaceDE w:val="0"/>
        <w:autoSpaceDN w:val="0"/>
        <w:adjustRightInd w:val="0"/>
        <w:spacing w:before="0" w:after="0" w:line="240" w:lineRule="auto"/>
        <w:rPr>
          <w:rFonts w:ascii="Trebuchet MS" w:hAnsi="Trebuchet MS" w:cs="MyriadPro-Semibold"/>
          <w:color w:val="222613" w:themeColor="text1" w:themeShade="80"/>
          <w:sz w:val="22"/>
          <w:szCs w:val="22"/>
        </w:rPr>
      </w:pPr>
    </w:p>
    <w:p w:rsidR="005D5C56" w:rsidRPr="005D5C56" w:rsidRDefault="005D5C56" w:rsidP="005D5C56">
      <w:pPr>
        <w:autoSpaceDE w:val="0"/>
        <w:autoSpaceDN w:val="0"/>
        <w:adjustRightInd w:val="0"/>
        <w:spacing w:before="0" w:after="0" w:line="240" w:lineRule="auto"/>
        <w:rPr>
          <w:rFonts w:ascii="Trebuchet MS" w:hAnsi="Trebuchet MS" w:cs="MyriadPro-Semibold"/>
          <w:color w:val="222613" w:themeColor="text1" w:themeShade="80"/>
          <w:sz w:val="22"/>
          <w:szCs w:val="22"/>
        </w:rPr>
      </w:pPr>
      <w:r>
        <w:rPr>
          <w:rFonts w:ascii="Trebuchet MS" w:hAnsi="Trebuchet MS" w:cs="MyriadPro-Semibold"/>
          <w:color w:val="222613" w:themeColor="text1" w:themeShade="80"/>
          <w:sz w:val="22"/>
          <w:szCs w:val="22"/>
        </w:rPr>
        <w:t>3.</w:t>
      </w:r>
      <w:r w:rsidRPr="005D5C56">
        <w:rPr>
          <w:rFonts w:ascii="Trebuchet MS" w:hAnsi="Trebuchet MS" w:cs="MyriadPro-Semibold"/>
          <w:color w:val="222613" w:themeColor="text1" w:themeShade="80"/>
          <w:sz w:val="22"/>
          <w:szCs w:val="22"/>
        </w:rPr>
        <w:t>TANATO RECONSTRUCCIÓN</w:t>
      </w:r>
    </w:p>
    <w:p w:rsidR="005D5C56" w:rsidRDefault="005D5C56" w:rsidP="005D5C56">
      <w:pPr>
        <w:pStyle w:val="Prrafodelista"/>
        <w:autoSpaceDE w:val="0"/>
        <w:autoSpaceDN w:val="0"/>
        <w:adjustRightInd w:val="0"/>
        <w:spacing w:before="0" w:after="0" w:line="240" w:lineRule="auto"/>
        <w:ind w:left="360"/>
        <w:rPr>
          <w:rFonts w:ascii="Trebuchet MS" w:hAnsi="Trebuchet MS" w:cs="MyriadPro-Semibold"/>
          <w:color w:val="222613" w:themeColor="text1" w:themeShade="80"/>
          <w:sz w:val="22"/>
          <w:szCs w:val="22"/>
        </w:rPr>
      </w:pPr>
    </w:p>
    <w:p w:rsidR="005D5C56" w:rsidRPr="005D5C56" w:rsidRDefault="005D5C56" w:rsidP="005D5C56">
      <w:pPr>
        <w:autoSpaceDE w:val="0"/>
        <w:autoSpaceDN w:val="0"/>
        <w:adjustRightInd w:val="0"/>
        <w:spacing w:before="0" w:after="0" w:line="240" w:lineRule="auto"/>
        <w:rPr>
          <w:rFonts w:ascii="Trebuchet MS" w:hAnsi="Trebuchet MS" w:cs="MyriadPro-Semibold"/>
          <w:color w:val="222613" w:themeColor="text1" w:themeShade="80"/>
          <w:sz w:val="22"/>
          <w:szCs w:val="22"/>
        </w:rPr>
      </w:pPr>
      <w:r>
        <w:rPr>
          <w:rFonts w:ascii="Trebuchet MS" w:hAnsi="Trebuchet MS" w:cs="MyriadPro-Semibold"/>
          <w:color w:val="222613" w:themeColor="text1" w:themeShade="80"/>
          <w:sz w:val="22"/>
          <w:szCs w:val="22"/>
        </w:rPr>
        <w:t>4.</w:t>
      </w:r>
      <w:r w:rsidRPr="005D5C56">
        <w:rPr>
          <w:rFonts w:ascii="Trebuchet MS" w:hAnsi="Trebuchet MS" w:cs="MyriadPro-Semibold"/>
          <w:color w:val="222613" w:themeColor="text1" w:themeShade="80"/>
          <w:sz w:val="22"/>
          <w:szCs w:val="22"/>
        </w:rPr>
        <w:t>TANATOESTÉTICA</w:t>
      </w:r>
    </w:p>
    <w:p w:rsidR="005D5C56" w:rsidRDefault="005D5C56" w:rsidP="005D5C56">
      <w:pPr>
        <w:pStyle w:val="Prrafodelista"/>
        <w:autoSpaceDE w:val="0"/>
        <w:autoSpaceDN w:val="0"/>
        <w:adjustRightInd w:val="0"/>
        <w:spacing w:before="0" w:after="0" w:line="240" w:lineRule="auto"/>
        <w:ind w:left="360"/>
        <w:rPr>
          <w:rFonts w:ascii="Trebuchet MS" w:hAnsi="Trebuchet MS" w:cs="MyriadPro-Semibold"/>
          <w:color w:val="222613" w:themeColor="text1" w:themeShade="80"/>
          <w:sz w:val="22"/>
          <w:szCs w:val="22"/>
        </w:rPr>
      </w:pPr>
    </w:p>
    <w:p w:rsidR="005D5C56" w:rsidRPr="005D5C56" w:rsidRDefault="005D5C56" w:rsidP="005D5C56">
      <w:pPr>
        <w:autoSpaceDE w:val="0"/>
        <w:autoSpaceDN w:val="0"/>
        <w:adjustRightInd w:val="0"/>
        <w:spacing w:before="0" w:after="0" w:line="240" w:lineRule="auto"/>
        <w:rPr>
          <w:rFonts w:ascii="Trebuchet MS" w:hAnsi="Trebuchet MS" w:cs="MyriadPro-Semibold"/>
          <w:color w:val="222613" w:themeColor="text1" w:themeShade="80"/>
          <w:sz w:val="22"/>
          <w:szCs w:val="22"/>
        </w:rPr>
      </w:pPr>
      <w:r>
        <w:rPr>
          <w:rFonts w:ascii="Trebuchet MS" w:hAnsi="Trebuchet MS" w:cs="MyriadPro-Semibold"/>
          <w:color w:val="222613" w:themeColor="text1" w:themeShade="80"/>
          <w:sz w:val="22"/>
          <w:szCs w:val="22"/>
        </w:rPr>
        <w:t>5.</w:t>
      </w:r>
      <w:r w:rsidRPr="005D5C56">
        <w:rPr>
          <w:rFonts w:ascii="Trebuchet MS" w:hAnsi="Trebuchet MS" w:cs="MyriadPro-Semibold"/>
          <w:color w:val="222613" w:themeColor="text1" w:themeShade="80"/>
          <w:sz w:val="22"/>
          <w:szCs w:val="22"/>
        </w:rPr>
        <w:t>TANATO EXTRACCIONES</w:t>
      </w:r>
    </w:p>
    <w:p w:rsidR="005D5C56" w:rsidRDefault="005D5C56" w:rsidP="005D5C56">
      <w:pPr>
        <w:pStyle w:val="Prrafodelista"/>
        <w:autoSpaceDE w:val="0"/>
        <w:autoSpaceDN w:val="0"/>
        <w:adjustRightInd w:val="0"/>
        <w:spacing w:before="0" w:after="0" w:line="240" w:lineRule="auto"/>
        <w:ind w:left="360"/>
        <w:rPr>
          <w:rFonts w:ascii="Trebuchet MS" w:hAnsi="Trebuchet MS" w:cs="MyriadPro-Semibold"/>
          <w:color w:val="222613" w:themeColor="text1" w:themeShade="80"/>
          <w:sz w:val="22"/>
          <w:szCs w:val="22"/>
        </w:rPr>
      </w:pPr>
    </w:p>
    <w:p w:rsidR="005D5C56" w:rsidRPr="005D5C56" w:rsidRDefault="005D5C56" w:rsidP="005D5C56">
      <w:pPr>
        <w:autoSpaceDE w:val="0"/>
        <w:autoSpaceDN w:val="0"/>
        <w:adjustRightInd w:val="0"/>
        <w:spacing w:before="0" w:after="0" w:line="240" w:lineRule="auto"/>
        <w:rPr>
          <w:rFonts w:ascii="Trebuchet MS" w:hAnsi="Trebuchet MS" w:cs="MyriadPro-Semibold"/>
          <w:color w:val="222613" w:themeColor="text1" w:themeShade="80"/>
          <w:sz w:val="22"/>
          <w:szCs w:val="22"/>
        </w:rPr>
      </w:pPr>
      <w:r>
        <w:rPr>
          <w:rFonts w:ascii="Trebuchet MS" w:hAnsi="Trebuchet MS" w:cs="MyriadPro-Semibold"/>
          <w:color w:val="222613" w:themeColor="text1" w:themeShade="80"/>
          <w:sz w:val="22"/>
          <w:szCs w:val="22"/>
        </w:rPr>
        <w:t>6.</w:t>
      </w:r>
      <w:r w:rsidRPr="005D5C56">
        <w:rPr>
          <w:rFonts w:ascii="Trebuchet MS" w:hAnsi="Trebuchet MS" w:cs="MyriadPro-Semibold"/>
          <w:color w:val="222613" w:themeColor="text1" w:themeShade="80"/>
          <w:sz w:val="22"/>
          <w:szCs w:val="22"/>
        </w:rPr>
        <w:t>LEGISLACIÓN FUNERARIA</w:t>
      </w:r>
    </w:p>
    <w:p w:rsidR="002867C6" w:rsidRDefault="002867C6" w:rsidP="002867C6">
      <w:pPr>
        <w:autoSpaceDE w:val="0"/>
        <w:autoSpaceDN w:val="0"/>
        <w:adjustRightInd w:val="0"/>
        <w:spacing w:before="0" w:after="0" w:line="240" w:lineRule="auto"/>
        <w:rPr>
          <w:rFonts w:ascii="MyriadPro-Bold" w:hAnsi="MyriadPro-Bold" w:cs="MyriadPro-Bold"/>
          <w:b/>
          <w:bCs/>
          <w:color w:val="B13A6C"/>
        </w:rPr>
      </w:pPr>
    </w:p>
    <w:p w:rsidR="002867C6" w:rsidRPr="002867C6" w:rsidRDefault="002867C6" w:rsidP="002867C6">
      <w:pPr>
        <w:autoSpaceDE w:val="0"/>
        <w:autoSpaceDN w:val="0"/>
        <w:adjustRightInd w:val="0"/>
        <w:spacing w:before="0" w:after="0" w:line="360" w:lineRule="auto"/>
        <w:rPr>
          <w:rFonts w:ascii="Trebuchet MS" w:hAnsi="Trebuchet MS" w:cs="MyriadPro-Bold"/>
          <w:b/>
          <w:bCs/>
          <w:color w:val="181818" w:themeColor="accent5" w:themeShade="1A"/>
          <w:sz w:val="22"/>
          <w:szCs w:val="22"/>
        </w:rPr>
      </w:pPr>
      <w:r>
        <w:rPr>
          <w:rFonts w:ascii="Trebuchet MS" w:hAnsi="Trebuchet MS" w:cs="MyriadPro-Bold"/>
          <w:b/>
          <w:bCs/>
          <w:color w:val="181818" w:themeColor="accent5" w:themeShade="1A"/>
          <w:sz w:val="22"/>
          <w:szCs w:val="22"/>
        </w:rPr>
        <w:t>ESPECIALIZACIÓN RECONSTR</w:t>
      </w:r>
      <w:r w:rsidRPr="002867C6">
        <w:rPr>
          <w:rFonts w:ascii="Trebuchet MS" w:hAnsi="Trebuchet MS" w:cs="MyriadPro-Bold"/>
          <w:b/>
          <w:bCs/>
          <w:color w:val="181818" w:themeColor="accent5" w:themeShade="1A"/>
          <w:sz w:val="22"/>
          <w:szCs w:val="22"/>
        </w:rPr>
        <w:t>UCCIÓN AVANZADA</w:t>
      </w:r>
    </w:p>
    <w:p w:rsidR="00662BE0" w:rsidRPr="00662BE0" w:rsidRDefault="00662BE0" w:rsidP="00662BE0">
      <w:pPr>
        <w:shd w:val="clear" w:color="auto" w:fill="FFFFFF"/>
        <w:spacing w:beforeAutospacing="1" w:after="100" w:afterAutospacing="1"/>
        <w:rPr>
          <w:rFonts w:ascii="Arial" w:eastAsia="Times New Roman" w:hAnsi="Arial" w:cs="Arial"/>
          <w:color w:val="333333"/>
          <w:sz w:val="22"/>
          <w:szCs w:val="22"/>
          <w:lang w:eastAsia="es-ES"/>
        </w:rPr>
      </w:pPr>
      <w:r w:rsidRPr="00662BE0">
        <w:rPr>
          <w:rFonts w:ascii="Arial" w:eastAsia="Times New Roman" w:hAnsi="Arial" w:cs="Arial"/>
          <w:bCs/>
          <w:color w:val="333333"/>
          <w:sz w:val="22"/>
          <w:szCs w:val="22"/>
          <w:lang w:eastAsia="es-ES"/>
        </w:rPr>
        <w:t>ANATOMÍA ESPECÍFICA</w:t>
      </w:r>
    </w:p>
    <w:p w:rsidR="00662BE0" w:rsidRPr="00662BE0" w:rsidRDefault="00662BE0" w:rsidP="00662BE0">
      <w:pPr>
        <w:shd w:val="clear" w:color="auto" w:fill="FFFFFF"/>
        <w:spacing w:beforeAutospacing="1" w:after="100" w:afterAutospacing="1"/>
        <w:rPr>
          <w:rFonts w:ascii="Arial" w:eastAsia="Times New Roman" w:hAnsi="Arial" w:cs="Arial"/>
          <w:color w:val="333333"/>
          <w:sz w:val="22"/>
          <w:szCs w:val="22"/>
          <w:lang w:eastAsia="es-ES"/>
        </w:rPr>
      </w:pPr>
      <w:r w:rsidRPr="00662BE0">
        <w:rPr>
          <w:rFonts w:ascii="Arial" w:eastAsia="Times New Roman" w:hAnsi="Arial" w:cs="Arial"/>
          <w:bCs/>
          <w:color w:val="333333"/>
          <w:sz w:val="22"/>
          <w:szCs w:val="22"/>
          <w:lang w:eastAsia="es-ES"/>
        </w:rPr>
        <w:t>TÉCNICAS DE SUTURA</w:t>
      </w:r>
    </w:p>
    <w:p w:rsidR="00662BE0" w:rsidRPr="00662BE0" w:rsidRDefault="00662BE0" w:rsidP="00662BE0">
      <w:pPr>
        <w:shd w:val="clear" w:color="auto" w:fill="FFFFFF"/>
        <w:spacing w:beforeAutospacing="1" w:after="100" w:afterAutospacing="1"/>
        <w:rPr>
          <w:rFonts w:ascii="Arial" w:eastAsia="Times New Roman" w:hAnsi="Arial" w:cs="Arial"/>
          <w:color w:val="333333"/>
          <w:sz w:val="22"/>
          <w:szCs w:val="22"/>
          <w:lang w:eastAsia="es-ES"/>
        </w:rPr>
      </w:pPr>
      <w:r w:rsidRPr="00662BE0">
        <w:rPr>
          <w:rFonts w:ascii="Arial" w:eastAsia="Times New Roman" w:hAnsi="Arial" w:cs="Arial"/>
          <w:bCs/>
          <w:color w:val="333333"/>
          <w:sz w:val="22"/>
          <w:szCs w:val="22"/>
          <w:lang w:eastAsia="es-ES"/>
        </w:rPr>
        <w:t>RESTAURACIÓN DE ESTRUCTURAS ÓSEAS</w:t>
      </w:r>
    </w:p>
    <w:p w:rsidR="00662BE0" w:rsidRPr="00662BE0" w:rsidRDefault="00662BE0" w:rsidP="00662BE0">
      <w:pPr>
        <w:shd w:val="clear" w:color="auto" w:fill="FFFFFF"/>
        <w:spacing w:beforeAutospacing="1" w:after="100" w:afterAutospacing="1"/>
        <w:rPr>
          <w:rFonts w:ascii="Arial" w:eastAsia="Times New Roman" w:hAnsi="Arial" w:cs="Arial"/>
          <w:color w:val="333333"/>
          <w:sz w:val="22"/>
          <w:szCs w:val="22"/>
          <w:lang w:eastAsia="es-ES"/>
        </w:rPr>
      </w:pPr>
      <w:r w:rsidRPr="00662BE0">
        <w:rPr>
          <w:rFonts w:ascii="Arial" w:eastAsia="Times New Roman" w:hAnsi="Arial" w:cs="Arial"/>
          <w:bCs/>
          <w:color w:val="333333"/>
          <w:sz w:val="22"/>
          <w:szCs w:val="22"/>
          <w:lang w:eastAsia="es-ES"/>
        </w:rPr>
        <w:t>CREACIÓN DE ESTRUCTURAS ANATÓMICAS</w:t>
      </w:r>
    </w:p>
    <w:p w:rsidR="00662BE0" w:rsidRPr="00662BE0" w:rsidRDefault="00662BE0" w:rsidP="00662BE0">
      <w:pPr>
        <w:shd w:val="clear" w:color="auto" w:fill="FFFFFF"/>
        <w:spacing w:beforeAutospacing="1" w:after="100" w:afterAutospacing="1"/>
        <w:rPr>
          <w:rFonts w:ascii="Arial" w:eastAsia="Times New Roman" w:hAnsi="Arial" w:cs="Arial"/>
          <w:color w:val="333333"/>
          <w:sz w:val="22"/>
          <w:szCs w:val="22"/>
          <w:lang w:eastAsia="es-ES"/>
        </w:rPr>
      </w:pPr>
      <w:r w:rsidRPr="00662BE0">
        <w:rPr>
          <w:rFonts w:ascii="Arial" w:eastAsia="Times New Roman" w:hAnsi="Arial" w:cs="Arial"/>
          <w:bCs/>
          <w:color w:val="333333"/>
          <w:sz w:val="22"/>
          <w:szCs w:val="22"/>
          <w:lang w:eastAsia="es-ES"/>
        </w:rPr>
        <w:t>INSTRUMENTAL, MATERIALES Y PRODUCTOS ESPECÍFICOS PARA RECONSTRUCCIÓN</w:t>
      </w:r>
    </w:p>
    <w:p w:rsidR="00003CC3" w:rsidRDefault="00003CC3" w:rsidP="00A37FAB">
      <w:pPr>
        <w:spacing w:beforeAutospacing="1" w:after="100" w:afterAutospacing="1" w:line="240" w:lineRule="auto"/>
        <w:rPr>
          <w:rFonts w:ascii="Trebuchet MS" w:eastAsia="Times New Roman" w:hAnsi="Trebuchet MS" w:cs="Arial"/>
          <w:b/>
          <w:bCs/>
          <w:color w:val="FF0000"/>
          <w:sz w:val="22"/>
          <w:szCs w:val="22"/>
          <w:lang w:eastAsia="es-ES"/>
        </w:rPr>
      </w:pPr>
    </w:p>
    <w:p w:rsidR="00BC21B2" w:rsidRDefault="00BC21B2" w:rsidP="00A37FAB">
      <w:pPr>
        <w:spacing w:beforeAutospacing="1" w:after="100" w:afterAutospacing="1" w:line="240" w:lineRule="auto"/>
        <w:rPr>
          <w:rFonts w:ascii="Trebuchet MS" w:eastAsia="Times New Roman" w:hAnsi="Trebuchet MS" w:cs="Arial"/>
          <w:b/>
          <w:bCs/>
          <w:color w:val="FF0000"/>
          <w:sz w:val="22"/>
          <w:szCs w:val="22"/>
          <w:lang w:eastAsia="es-ES"/>
        </w:rPr>
      </w:pPr>
    </w:p>
    <w:p w:rsidR="00A37FAB" w:rsidRPr="00A37FAB" w:rsidRDefault="00A37FAB" w:rsidP="00A37FAB">
      <w:pPr>
        <w:spacing w:beforeAutospacing="1" w:after="100" w:afterAutospacing="1" w:line="240" w:lineRule="auto"/>
        <w:rPr>
          <w:rFonts w:ascii="Trebuchet MS" w:eastAsia="Times New Roman" w:hAnsi="Trebuchet MS" w:cs="Arial"/>
          <w:b/>
          <w:bCs/>
          <w:color w:val="FF0000"/>
          <w:sz w:val="22"/>
          <w:szCs w:val="22"/>
          <w:lang w:eastAsia="es-ES"/>
        </w:rPr>
      </w:pPr>
      <w:bookmarkStart w:id="0" w:name="_GoBack"/>
      <w:bookmarkEnd w:id="0"/>
      <w:r w:rsidRPr="00A37FAB">
        <w:rPr>
          <w:rFonts w:ascii="Trebuchet MS" w:eastAsia="Times New Roman" w:hAnsi="Trebuchet MS" w:cs="Arial"/>
          <w:b/>
          <w:bCs/>
          <w:color w:val="FF0000"/>
          <w:sz w:val="22"/>
          <w:szCs w:val="22"/>
          <w:lang w:eastAsia="es-ES"/>
        </w:rPr>
        <w:t>Información adicional</w:t>
      </w:r>
      <w:r w:rsidR="00003CC3">
        <w:rPr>
          <w:rFonts w:ascii="Trebuchet MS" w:eastAsia="Times New Roman" w:hAnsi="Trebuchet MS" w:cs="Arial"/>
          <w:b/>
          <w:bCs/>
          <w:color w:val="FF0000"/>
          <w:sz w:val="22"/>
          <w:szCs w:val="22"/>
          <w:lang w:eastAsia="es-ES"/>
        </w:rPr>
        <w:t>:</w:t>
      </w:r>
    </w:p>
    <w:p w:rsidR="00A37FAB" w:rsidRPr="00A37FAB" w:rsidRDefault="00A37FAB" w:rsidP="00A37FAB">
      <w:pPr>
        <w:spacing w:before="0" w:after="0" w:line="240" w:lineRule="auto"/>
        <w:rPr>
          <w:rFonts w:ascii="Trebuchet MS" w:eastAsia="Times New Roman" w:hAnsi="Trebuchet MS" w:cs="Arial"/>
          <w:color w:val="181818" w:themeColor="accent5" w:themeShade="1A"/>
          <w:sz w:val="22"/>
          <w:szCs w:val="22"/>
          <w:lang w:eastAsia="es-ES"/>
        </w:rPr>
      </w:pPr>
      <w:r w:rsidRPr="006D3794">
        <w:rPr>
          <w:rFonts w:ascii="Trebuchet MS" w:eastAsia="Times New Roman" w:hAnsi="Trebuchet MS" w:cs="Arial"/>
          <w:bCs/>
          <w:color w:val="181818" w:themeColor="accent5" w:themeShade="1A"/>
          <w:sz w:val="22"/>
          <w:szCs w:val="22"/>
          <w:lang w:eastAsia="es-ES"/>
        </w:rPr>
        <w:t>PREMIO EXCELENCIA EDUCATIVA AL MEJOR CENTRO DE FORMACIÓN NOº1 EN ESPAÑA</w:t>
      </w:r>
      <w:r w:rsidRPr="00A37FAB">
        <w:rPr>
          <w:rFonts w:ascii="Trebuchet MS" w:eastAsia="Times New Roman" w:hAnsi="Trebuchet MS" w:cs="Arial"/>
          <w:bCs/>
          <w:color w:val="181818" w:themeColor="accent5" w:themeShade="1A"/>
          <w:sz w:val="22"/>
          <w:szCs w:val="22"/>
          <w:lang w:eastAsia="es-ES"/>
        </w:rPr>
        <w:br/>
      </w:r>
      <w:r w:rsidRPr="00A37FAB">
        <w:rPr>
          <w:rFonts w:ascii="Trebuchet MS" w:eastAsia="Times New Roman" w:hAnsi="Trebuchet MS" w:cs="Arial"/>
          <w:color w:val="181818" w:themeColor="accent5" w:themeShade="1A"/>
          <w:sz w:val="22"/>
          <w:szCs w:val="22"/>
          <w:lang w:eastAsia="es-ES"/>
        </w:rPr>
        <w:br/>
      </w:r>
      <w:r w:rsidRPr="006D3794">
        <w:rPr>
          <w:rFonts w:ascii="Trebuchet MS" w:eastAsia="Times New Roman" w:hAnsi="Trebuchet MS" w:cs="Arial"/>
          <w:bCs/>
          <w:color w:val="181818" w:themeColor="accent5" w:themeShade="1A"/>
          <w:sz w:val="22"/>
          <w:szCs w:val="22"/>
          <w:lang w:eastAsia="es-ES"/>
        </w:rPr>
        <w:t>PRÁCTICAS PROFESIONALES GARANTIZADAS · BOLSA DE TRABAJO · 84% DE ALUMNOS TRABAJANDO</w:t>
      </w:r>
      <w:r w:rsidRPr="00A37FAB">
        <w:rPr>
          <w:rFonts w:ascii="Trebuchet MS" w:eastAsia="Times New Roman" w:hAnsi="Trebuchet MS" w:cs="Arial"/>
          <w:bCs/>
          <w:color w:val="181818" w:themeColor="accent5" w:themeShade="1A"/>
          <w:sz w:val="22"/>
          <w:szCs w:val="22"/>
          <w:lang w:eastAsia="es-ES"/>
        </w:rPr>
        <w:br/>
      </w:r>
      <w:r w:rsidRPr="00A37FAB">
        <w:rPr>
          <w:rFonts w:ascii="Trebuchet MS" w:eastAsia="Times New Roman" w:hAnsi="Trebuchet MS" w:cs="Arial"/>
          <w:color w:val="181818" w:themeColor="accent5" w:themeShade="1A"/>
          <w:sz w:val="22"/>
          <w:szCs w:val="22"/>
          <w:lang w:eastAsia="es-ES"/>
        </w:rPr>
        <w:br/>
      </w:r>
      <w:r w:rsidRPr="006D3794">
        <w:rPr>
          <w:rFonts w:ascii="Trebuchet MS" w:eastAsia="Times New Roman" w:hAnsi="Trebuchet MS" w:cs="Arial"/>
          <w:bCs/>
          <w:color w:val="181818" w:themeColor="accent5" w:themeShade="1A"/>
          <w:sz w:val="22"/>
          <w:szCs w:val="22"/>
          <w:lang w:eastAsia="es-ES"/>
        </w:rPr>
        <w:t>PRUEBA UNA CLASE GRATIS</w:t>
      </w:r>
      <w:r w:rsidRPr="00A37FAB">
        <w:rPr>
          <w:rFonts w:ascii="Trebuchet MS" w:eastAsia="Times New Roman" w:hAnsi="Trebuchet MS" w:cs="Arial"/>
          <w:bCs/>
          <w:color w:val="181818" w:themeColor="accent5" w:themeShade="1A"/>
          <w:sz w:val="22"/>
          <w:szCs w:val="22"/>
          <w:lang w:eastAsia="es-ES"/>
        </w:rPr>
        <w:br/>
      </w:r>
      <w:r w:rsidRPr="00A37FAB">
        <w:rPr>
          <w:rFonts w:ascii="Trebuchet MS" w:eastAsia="Times New Roman" w:hAnsi="Trebuchet MS" w:cs="Arial"/>
          <w:color w:val="181818" w:themeColor="accent5" w:themeShade="1A"/>
          <w:sz w:val="22"/>
          <w:szCs w:val="22"/>
          <w:lang w:eastAsia="es-ES"/>
        </w:rPr>
        <w:t>Asiste a una de nuestras clases de la especialidad que te interese y conócenos. </w:t>
      </w:r>
      <w:r w:rsidRPr="00A37FAB">
        <w:rPr>
          <w:rFonts w:ascii="Trebuchet MS" w:eastAsia="Times New Roman" w:hAnsi="Trebuchet MS" w:cs="Arial"/>
          <w:color w:val="181818" w:themeColor="accent5" w:themeShade="1A"/>
          <w:sz w:val="22"/>
          <w:szCs w:val="22"/>
          <w:lang w:eastAsia="es-ES"/>
        </w:rPr>
        <w:br/>
      </w:r>
      <w:r w:rsidRPr="00A37FAB">
        <w:rPr>
          <w:rFonts w:ascii="Trebuchet MS" w:eastAsia="Times New Roman" w:hAnsi="Trebuchet MS" w:cs="Arial"/>
          <w:color w:val="181818" w:themeColor="accent5" w:themeShade="1A"/>
          <w:sz w:val="22"/>
          <w:szCs w:val="22"/>
          <w:lang w:eastAsia="es-ES"/>
        </w:rPr>
        <w:br/>
      </w:r>
      <w:r w:rsidRPr="006D3794">
        <w:rPr>
          <w:rFonts w:ascii="Trebuchet MS" w:eastAsia="Times New Roman" w:hAnsi="Trebuchet MS" w:cs="Arial"/>
          <w:bCs/>
          <w:color w:val="181818" w:themeColor="accent5" w:themeShade="1A"/>
          <w:sz w:val="22"/>
          <w:szCs w:val="22"/>
          <w:lang w:eastAsia="es-ES"/>
        </w:rPr>
        <w:t>¿DESEMPLEADO? ¿FAMILIA NUMEROSA? ¿PADECES UNA DISCAPACIDAD?</w:t>
      </w:r>
      <w:r w:rsidRPr="00A37FAB">
        <w:rPr>
          <w:rFonts w:ascii="Trebuchet MS" w:eastAsia="Times New Roman" w:hAnsi="Trebuchet MS" w:cs="Arial"/>
          <w:bCs/>
          <w:color w:val="181818" w:themeColor="accent5" w:themeShade="1A"/>
          <w:sz w:val="22"/>
          <w:szCs w:val="22"/>
          <w:lang w:eastAsia="es-ES"/>
        </w:rPr>
        <w:br/>
      </w:r>
      <w:r w:rsidRPr="00A37FAB">
        <w:rPr>
          <w:rFonts w:ascii="Trebuchet MS" w:eastAsia="Times New Roman" w:hAnsi="Trebuchet MS" w:cs="Arial"/>
          <w:color w:val="181818" w:themeColor="accent5" w:themeShade="1A"/>
          <w:sz w:val="22"/>
          <w:szCs w:val="22"/>
          <w:lang w:eastAsia="es-ES"/>
        </w:rPr>
        <w:t>Consultar condiciones</w:t>
      </w:r>
      <w:r w:rsidRPr="00A37FAB">
        <w:rPr>
          <w:rFonts w:ascii="Trebuchet MS" w:eastAsia="Times New Roman" w:hAnsi="Trebuchet MS" w:cs="Arial"/>
          <w:color w:val="181818" w:themeColor="accent5" w:themeShade="1A"/>
          <w:sz w:val="22"/>
          <w:szCs w:val="22"/>
          <w:lang w:eastAsia="es-ES"/>
        </w:rPr>
        <w:br/>
      </w:r>
      <w:r w:rsidRPr="00A37FAB">
        <w:rPr>
          <w:rFonts w:ascii="Trebuchet MS" w:eastAsia="Times New Roman" w:hAnsi="Trebuchet MS" w:cs="Arial"/>
          <w:color w:val="181818" w:themeColor="accent5" w:themeShade="1A"/>
          <w:sz w:val="22"/>
          <w:szCs w:val="22"/>
          <w:lang w:eastAsia="es-ES"/>
        </w:rPr>
        <w:br/>
      </w:r>
      <w:r w:rsidRPr="006D3794">
        <w:rPr>
          <w:rFonts w:ascii="Trebuchet MS" w:eastAsia="Times New Roman" w:hAnsi="Trebuchet MS" w:cs="Arial"/>
          <w:bCs/>
          <w:color w:val="181818" w:themeColor="accent5" w:themeShade="1A"/>
          <w:sz w:val="22"/>
          <w:szCs w:val="22"/>
          <w:lang w:eastAsia="es-ES"/>
        </w:rPr>
        <w:t>¿Carnet Joven?</w:t>
      </w:r>
      <w:r w:rsidRPr="00A37FAB">
        <w:rPr>
          <w:rFonts w:ascii="Trebuchet MS" w:eastAsia="Times New Roman" w:hAnsi="Trebuchet MS" w:cs="Arial"/>
          <w:color w:val="181818" w:themeColor="accent5" w:themeShade="1A"/>
          <w:sz w:val="22"/>
          <w:szCs w:val="22"/>
          <w:lang w:eastAsia="es-ES"/>
        </w:rPr>
        <w:t> Te descontamos 30€ del curso en que te matricules.</w:t>
      </w:r>
      <w:r w:rsidRPr="00A37FAB">
        <w:rPr>
          <w:rFonts w:ascii="Trebuchet MS" w:eastAsia="Times New Roman" w:hAnsi="Trebuchet MS" w:cs="Arial"/>
          <w:color w:val="181818" w:themeColor="accent5" w:themeShade="1A"/>
          <w:sz w:val="22"/>
          <w:szCs w:val="22"/>
          <w:lang w:eastAsia="es-ES"/>
        </w:rPr>
        <w:br/>
      </w:r>
      <w:r w:rsidRPr="006D3794">
        <w:rPr>
          <w:rFonts w:ascii="Trebuchet MS" w:eastAsia="Times New Roman" w:hAnsi="Trebuchet MS" w:cs="Arial"/>
          <w:bCs/>
          <w:color w:val="181818" w:themeColor="accent5" w:themeShade="1A"/>
          <w:sz w:val="22"/>
          <w:szCs w:val="22"/>
          <w:lang w:eastAsia="es-ES"/>
        </w:rPr>
        <w:t>Antiguos alumnos</w:t>
      </w:r>
      <w:r w:rsidRPr="00A37FAB">
        <w:rPr>
          <w:rFonts w:ascii="Trebuchet MS" w:eastAsia="Times New Roman" w:hAnsi="Trebuchet MS" w:cs="Arial"/>
          <w:color w:val="181818" w:themeColor="accent5" w:themeShade="1A"/>
          <w:sz w:val="22"/>
          <w:szCs w:val="22"/>
          <w:lang w:eastAsia="es-ES"/>
        </w:rPr>
        <w:t>  Descuento del 10% al continuar tu formación.</w:t>
      </w:r>
      <w:r w:rsidRPr="00A37FAB">
        <w:rPr>
          <w:rFonts w:ascii="Trebuchet MS" w:eastAsia="Times New Roman" w:hAnsi="Trebuchet MS" w:cs="Arial"/>
          <w:color w:val="181818" w:themeColor="accent5" w:themeShade="1A"/>
          <w:sz w:val="22"/>
          <w:szCs w:val="22"/>
          <w:lang w:eastAsia="es-ES"/>
        </w:rPr>
        <w:br/>
      </w:r>
      <w:r w:rsidRPr="006D3794">
        <w:rPr>
          <w:rFonts w:ascii="Trebuchet MS" w:eastAsia="Times New Roman" w:hAnsi="Trebuchet MS" w:cs="Arial"/>
          <w:bCs/>
          <w:color w:val="181818" w:themeColor="accent5" w:themeShade="1A"/>
          <w:sz w:val="22"/>
          <w:szCs w:val="22"/>
          <w:lang w:eastAsia="es-ES"/>
        </w:rPr>
        <w:t>¡Invita a un amigo!</w:t>
      </w:r>
      <w:r w:rsidRPr="00A37FAB">
        <w:rPr>
          <w:rFonts w:ascii="Trebuchet MS" w:eastAsia="Times New Roman" w:hAnsi="Trebuchet MS" w:cs="Arial"/>
          <w:color w:val="181818" w:themeColor="accent5" w:themeShade="1A"/>
          <w:sz w:val="22"/>
          <w:szCs w:val="22"/>
          <w:lang w:eastAsia="es-ES"/>
        </w:rPr>
        <w:t> Comparte tu experiencia y ahórrate 100€.</w:t>
      </w:r>
      <w:r w:rsidRPr="00A37FAB">
        <w:rPr>
          <w:rFonts w:ascii="Trebuchet MS" w:eastAsia="Times New Roman" w:hAnsi="Trebuchet MS" w:cs="Arial"/>
          <w:color w:val="181818" w:themeColor="accent5" w:themeShade="1A"/>
          <w:sz w:val="22"/>
          <w:szCs w:val="22"/>
          <w:lang w:eastAsia="es-ES"/>
        </w:rPr>
        <w:br/>
      </w:r>
      <w:r w:rsidRPr="00A37FAB">
        <w:rPr>
          <w:rFonts w:ascii="Trebuchet MS" w:eastAsia="Times New Roman" w:hAnsi="Trebuchet MS" w:cs="Arial"/>
          <w:color w:val="181818" w:themeColor="accent5" w:themeShade="1A"/>
          <w:sz w:val="22"/>
          <w:szCs w:val="22"/>
          <w:lang w:eastAsia="es-ES"/>
        </w:rPr>
        <w:br/>
      </w:r>
      <w:r w:rsidRPr="006D3794">
        <w:rPr>
          <w:rFonts w:ascii="Trebuchet MS" w:eastAsia="Times New Roman" w:hAnsi="Trebuchet MS" w:cs="Arial"/>
          <w:bCs/>
          <w:color w:val="181818" w:themeColor="accent5" w:themeShade="1A"/>
          <w:sz w:val="22"/>
          <w:szCs w:val="22"/>
          <w:lang w:eastAsia="es-ES"/>
        </w:rPr>
        <w:t>CONDICIONES ESPECIALES DE FINANCIACIÓN POR MENOS DE 100€/MES</w:t>
      </w:r>
      <w:r w:rsidRPr="00A37FAB">
        <w:rPr>
          <w:rFonts w:ascii="Trebuchet MS" w:eastAsia="Times New Roman" w:hAnsi="Trebuchet MS" w:cs="Arial"/>
          <w:bCs/>
          <w:color w:val="181818" w:themeColor="accent5" w:themeShade="1A"/>
          <w:sz w:val="22"/>
          <w:szCs w:val="22"/>
          <w:lang w:eastAsia="es-ES"/>
        </w:rPr>
        <w:br/>
      </w:r>
      <w:r w:rsidRPr="00A37FAB">
        <w:rPr>
          <w:rFonts w:ascii="Trebuchet MS" w:eastAsia="Times New Roman" w:hAnsi="Trebuchet MS" w:cs="Arial"/>
          <w:color w:val="181818" w:themeColor="accent5" w:themeShade="1A"/>
          <w:sz w:val="22"/>
          <w:szCs w:val="22"/>
          <w:lang w:eastAsia="es-ES"/>
        </w:rPr>
        <w:t xml:space="preserve">98% de alumnos con beca. Consulta las condiciones de todas las </w:t>
      </w:r>
      <w:r w:rsidRPr="006D3794">
        <w:rPr>
          <w:rFonts w:ascii="Trebuchet MS" w:eastAsia="Times New Roman" w:hAnsi="Trebuchet MS" w:cs="Arial"/>
          <w:color w:val="181818" w:themeColor="accent5" w:themeShade="1A"/>
          <w:sz w:val="22"/>
          <w:szCs w:val="22"/>
          <w:lang w:eastAsia="es-ES"/>
        </w:rPr>
        <w:t>promociones. Acceso</w:t>
      </w:r>
      <w:r w:rsidRPr="00A37FAB">
        <w:rPr>
          <w:rFonts w:ascii="Trebuchet MS" w:eastAsia="Times New Roman" w:hAnsi="Trebuchet MS" w:cs="Arial"/>
          <w:color w:val="181818" w:themeColor="accent5" w:themeShade="1A"/>
          <w:sz w:val="22"/>
          <w:szCs w:val="22"/>
          <w:lang w:eastAsia="es-ES"/>
        </w:rPr>
        <w:t xml:space="preserve"> gratuito a talleres, ponencias, orientación </w:t>
      </w:r>
      <w:r w:rsidRPr="006D3794">
        <w:rPr>
          <w:rFonts w:ascii="Trebuchet MS" w:eastAsia="Times New Roman" w:hAnsi="Trebuchet MS" w:cs="Arial"/>
          <w:color w:val="181818" w:themeColor="accent5" w:themeShade="1A"/>
          <w:sz w:val="22"/>
          <w:szCs w:val="22"/>
          <w:lang w:eastAsia="es-ES"/>
        </w:rPr>
        <w:t>laboral,</w:t>
      </w:r>
      <w:r w:rsidRPr="00A37FAB">
        <w:rPr>
          <w:rFonts w:ascii="Trebuchet MS" w:eastAsia="Times New Roman" w:hAnsi="Trebuchet MS" w:cs="Arial"/>
          <w:color w:val="181818" w:themeColor="accent5" w:themeShade="1A"/>
          <w:sz w:val="22"/>
          <w:szCs w:val="22"/>
          <w:lang w:eastAsia="es-ES"/>
        </w:rPr>
        <w:t xml:space="preserve"> para alumnos.</w:t>
      </w:r>
    </w:p>
    <w:p w:rsidR="008E3007" w:rsidRPr="006D3794" w:rsidRDefault="008E3007" w:rsidP="009716A0">
      <w:pPr>
        <w:tabs>
          <w:tab w:val="left" w:pos="5835"/>
        </w:tabs>
        <w:rPr>
          <w:rFonts w:ascii="Trebuchet MS" w:hAnsi="Trebuchet MS"/>
          <w:color w:val="181818" w:themeColor="accent5" w:themeShade="1A"/>
          <w:sz w:val="22"/>
          <w:szCs w:val="22"/>
        </w:rPr>
      </w:pPr>
    </w:p>
    <w:p w:rsidR="008E3007" w:rsidRDefault="008E3007" w:rsidP="009716A0">
      <w:pPr>
        <w:tabs>
          <w:tab w:val="left" w:pos="5835"/>
        </w:tabs>
      </w:pPr>
    </w:p>
    <w:p w:rsidR="009716A0" w:rsidRDefault="009716A0" w:rsidP="009716A0">
      <w:pPr>
        <w:tabs>
          <w:tab w:val="left" w:pos="5835"/>
        </w:tabs>
      </w:pPr>
    </w:p>
    <w:p w:rsidR="009716A0" w:rsidRDefault="009716A0" w:rsidP="009716A0">
      <w:pPr>
        <w:tabs>
          <w:tab w:val="left" w:pos="5835"/>
        </w:tabs>
      </w:pPr>
    </w:p>
    <w:p w:rsidR="009716A0" w:rsidRDefault="009716A0" w:rsidP="009716A0">
      <w:pPr>
        <w:tabs>
          <w:tab w:val="left" w:pos="5835"/>
        </w:tabs>
      </w:pPr>
    </w:p>
    <w:p w:rsidR="009716A0" w:rsidRDefault="009716A0" w:rsidP="009716A0">
      <w:pPr>
        <w:tabs>
          <w:tab w:val="left" w:pos="5835"/>
        </w:tabs>
      </w:pPr>
    </w:p>
    <w:p w:rsidR="009716A0" w:rsidRDefault="009716A0" w:rsidP="009716A0">
      <w:pPr>
        <w:tabs>
          <w:tab w:val="left" w:pos="5835"/>
        </w:tabs>
      </w:pPr>
    </w:p>
    <w:p w:rsidR="009716A0" w:rsidRDefault="009716A0" w:rsidP="009716A0">
      <w:pPr>
        <w:tabs>
          <w:tab w:val="left" w:pos="5835"/>
        </w:tabs>
      </w:pPr>
    </w:p>
    <w:p w:rsidR="009716A0" w:rsidRDefault="009716A0" w:rsidP="009716A0">
      <w:pPr>
        <w:tabs>
          <w:tab w:val="left" w:pos="5835"/>
        </w:tabs>
      </w:pPr>
    </w:p>
    <w:p w:rsidR="009716A0" w:rsidRDefault="009716A0" w:rsidP="009716A0">
      <w:pPr>
        <w:tabs>
          <w:tab w:val="left" w:pos="5835"/>
        </w:tabs>
      </w:pPr>
    </w:p>
    <w:p w:rsidR="009716A0" w:rsidRDefault="009716A0" w:rsidP="009716A0">
      <w:pPr>
        <w:tabs>
          <w:tab w:val="left" w:pos="5835"/>
        </w:tabs>
      </w:pPr>
    </w:p>
    <w:p w:rsidR="009716A0" w:rsidRDefault="009716A0" w:rsidP="009716A0">
      <w:pPr>
        <w:tabs>
          <w:tab w:val="left" w:pos="5835"/>
        </w:tabs>
      </w:pPr>
    </w:p>
    <w:p w:rsidR="009716A0" w:rsidRDefault="009716A0" w:rsidP="009716A0">
      <w:pPr>
        <w:tabs>
          <w:tab w:val="left" w:pos="5835"/>
        </w:tabs>
      </w:pPr>
    </w:p>
    <w:p w:rsidR="009716A0" w:rsidRDefault="009716A0" w:rsidP="009716A0">
      <w:pPr>
        <w:tabs>
          <w:tab w:val="left" w:pos="5835"/>
        </w:tabs>
      </w:pPr>
    </w:p>
    <w:p w:rsidR="009716A0" w:rsidRDefault="009716A0" w:rsidP="009716A0">
      <w:pPr>
        <w:tabs>
          <w:tab w:val="left" w:pos="5835"/>
        </w:tabs>
      </w:pPr>
    </w:p>
    <w:p w:rsidR="009716A0" w:rsidRDefault="009716A0" w:rsidP="009716A0">
      <w:pPr>
        <w:tabs>
          <w:tab w:val="left" w:pos="5835"/>
        </w:tabs>
      </w:pPr>
    </w:p>
    <w:p w:rsidR="009716A0" w:rsidRPr="009716A0" w:rsidRDefault="009716A0" w:rsidP="009716A0">
      <w:pPr>
        <w:tabs>
          <w:tab w:val="left" w:pos="5835"/>
        </w:tabs>
      </w:pPr>
    </w:p>
    <w:sectPr w:rsidR="009716A0" w:rsidRPr="009716A0" w:rsidSect="00AE2E89">
      <w:headerReference w:type="even" r:id="rId8"/>
      <w:headerReference w:type="default" r:id="rId9"/>
      <w:footerReference w:type="default" r:id="rId10"/>
      <w:headerReference w:type="firs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A0" w:rsidRDefault="009716A0" w:rsidP="009716A0">
      <w:pPr>
        <w:spacing w:after="0" w:line="240" w:lineRule="auto"/>
      </w:pPr>
      <w:r>
        <w:separator/>
      </w:r>
    </w:p>
  </w:endnote>
  <w:endnote w:type="continuationSeparator" w:id="0">
    <w:p w:rsidR="009716A0" w:rsidRDefault="009716A0" w:rsidP="0097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ague Spartan">
    <w:panose1 w:val="00000800000000000000"/>
    <w:charset w:val="00"/>
    <w:family w:val="modern"/>
    <w:notTrueType/>
    <w:pitch w:val="variable"/>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20B0503030403020204"/>
    <w:charset w:val="00"/>
    <w:family w:val="swiss"/>
    <w:notTrueType/>
    <w:pitch w:val="default"/>
    <w:sig w:usb0="00000003" w:usb1="00000000" w:usb2="00000000" w:usb3="00000000" w:csb0="00000001" w:csb1="00000000"/>
  </w:font>
  <w:font w:name="MyriadPro-Semibold">
    <w:panose1 w:val="020B06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A0" w:rsidRDefault="006D56AF">
    <w:pPr>
      <w:pStyle w:val="Piedepgina"/>
    </w:pPr>
    <w:r>
      <w:rPr>
        <w:noProof/>
        <w:lang w:eastAsia="es-ES"/>
      </w:rPr>
      <w:drawing>
        <wp:anchor distT="0" distB="0" distL="114300" distR="114300" simplePos="0" relativeHeight="251663360" behindDoc="1" locked="0" layoutInCell="1" allowOverlap="1">
          <wp:simplePos x="0" y="0"/>
          <wp:positionH relativeFrom="page">
            <wp:posOffset>0</wp:posOffset>
          </wp:positionH>
          <wp:positionV relativeFrom="paragraph">
            <wp:posOffset>-254899</wp:posOffset>
          </wp:positionV>
          <wp:extent cx="7562215" cy="914873"/>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15" cy="9148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A0" w:rsidRDefault="009716A0" w:rsidP="009716A0">
      <w:pPr>
        <w:spacing w:after="0" w:line="240" w:lineRule="auto"/>
      </w:pPr>
      <w:r>
        <w:separator/>
      </w:r>
    </w:p>
  </w:footnote>
  <w:footnote w:type="continuationSeparator" w:id="0">
    <w:p w:rsidR="009716A0" w:rsidRDefault="009716A0" w:rsidP="00971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89" w:rsidRDefault="00662BE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555188" o:spid="_x0000_s2068" type="#_x0000_t75" style="position:absolute;margin-left:0;margin-top:0;width:52.35pt;height:728.3pt;z-index:-251655168;mso-position-horizontal:center;mso-position-horizontal-relative:margin;mso-position-vertical:center;mso-position-vertical-relative:margin" o:allowincell="f">
          <v:imagedata r:id="rId1" o:title="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A0" w:rsidRPr="00034CC1" w:rsidRDefault="006D56AF" w:rsidP="00034CC1">
    <w:pPr>
      <w:pStyle w:val="Encabezado"/>
      <w:spacing w:before="0"/>
      <w:ind w:right="-227"/>
      <w:jc w:val="right"/>
      <w:rPr>
        <w:rFonts w:ascii="Trebuchet MS" w:hAnsi="Trebuchet MS"/>
        <w:b/>
        <w:noProof/>
        <w:color w:val="FFFFFF" w:themeColor="background1"/>
        <w:sz w:val="16"/>
        <w:szCs w:val="16"/>
        <w:lang w:eastAsia="es-ES"/>
      </w:rPr>
    </w:pPr>
    <w:r w:rsidRPr="00034CC1">
      <w:rPr>
        <w:rFonts w:ascii="Trebuchet MS" w:hAnsi="Trebuchet MS"/>
        <w:b/>
        <w:noProof/>
        <w:color w:val="FFFFFF" w:themeColor="background1"/>
        <w:sz w:val="16"/>
        <w:szCs w:val="16"/>
        <w:lang w:eastAsia="es-ES"/>
      </w:rPr>
      <w:drawing>
        <wp:anchor distT="0" distB="0" distL="114300" distR="114300" simplePos="0" relativeHeight="251662336" behindDoc="1" locked="0" layoutInCell="1" allowOverlap="1">
          <wp:simplePos x="0" y="0"/>
          <wp:positionH relativeFrom="page">
            <wp:align>right</wp:align>
          </wp:positionH>
          <wp:positionV relativeFrom="paragraph">
            <wp:posOffset>-449581</wp:posOffset>
          </wp:positionV>
          <wp:extent cx="7562539" cy="178117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539" cy="1781175"/>
                  </a:xfrm>
                  <a:prstGeom prst="rect">
                    <a:avLst/>
                  </a:prstGeom>
                </pic:spPr>
              </pic:pic>
            </a:graphicData>
          </a:graphic>
          <wp14:sizeRelH relativeFrom="page">
            <wp14:pctWidth>0</wp14:pctWidth>
          </wp14:sizeRelH>
          <wp14:sizeRelV relativeFrom="page">
            <wp14:pctHeight>0</wp14:pctHeight>
          </wp14:sizeRelV>
        </wp:anchor>
      </w:drawing>
    </w:r>
    <w:r w:rsidR="00034CC1" w:rsidRPr="00034CC1">
      <w:rPr>
        <w:rFonts w:ascii="Trebuchet MS" w:hAnsi="Trebuchet MS"/>
        <w:b/>
        <w:noProof/>
        <w:color w:val="FFFFFF" w:themeColor="background1"/>
        <w:sz w:val="16"/>
        <w:szCs w:val="16"/>
        <w:lang w:eastAsia="es-ES"/>
      </w:rPr>
      <w:t>FICHAS DE PRODUCTO - EMAGISTER</w:t>
    </w:r>
  </w:p>
  <w:p w:rsidR="009716A0" w:rsidRDefault="009716A0">
    <w:pPr>
      <w:pStyle w:val="Encabezado"/>
      <w:rPr>
        <w:noProof/>
        <w:lang w:eastAsia="es-ES"/>
      </w:rPr>
    </w:pPr>
  </w:p>
  <w:p w:rsidR="009716A0" w:rsidRDefault="009716A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89" w:rsidRDefault="00662BE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555187" o:spid="_x0000_s2067" type="#_x0000_t75" style="position:absolute;margin-left:0;margin-top:0;width:52.35pt;height:728.3pt;z-index:-251656192;mso-position-horizontal:center;mso-position-horizontal-relative:margin;mso-position-vertical:center;mso-position-vertical-relative:margin" o:allowincell="f">
          <v:imagedata r:id="rId1" o:title="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9B"/>
    <w:rsid w:val="00003CC3"/>
    <w:rsid w:val="0001413F"/>
    <w:rsid w:val="00034CC1"/>
    <w:rsid w:val="000729B8"/>
    <w:rsid w:val="000E0D55"/>
    <w:rsid w:val="00165CD9"/>
    <w:rsid w:val="001E50FD"/>
    <w:rsid w:val="00222044"/>
    <w:rsid w:val="00235D5F"/>
    <w:rsid w:val="002612C1"/>
    <w:rsid w:val="002867C6"/>
    <w:rsid w:val="00294702"/>
    <w:rsid w:val="002A5120"/>
    <w:rsid w:val="002D170D"/>
    <w:rsid w:val="003A2B4A"/>
    <w:rsid w:val="004C48F6"/>
    <w:rsid w:val="004E1A43"/>
    <w:rsid w:val="0054619D"/>
    <w:rsid w:val="005963B8"/>
    <w:rsid w:val="005D5C56"/>
    <w:rsid w:val="00610E88"/>
    <w:rsid w:val="00612A20"/>
    <w:rsid w:val="00662BE0"/>
    <w:rsid w:val="006644BB"/>
    <w:rsid w:val="00670923"/>
    <w:rsid w:val="006C2C8D"/>
    <w:rsid w:val="006D19A1"/>
    <w:rsid w:val="006D3794"/>
    <w:rsid w:val="006D56AF"/>
    <w:rsid w:val="00734E0B"/>
    <w:rsid w:val="00735083"/>
    <w:rsid w:val="00776793"/>
    <w:rsid w:val="00837ACF"/>
    <w:rsid w:val="00862B62"/>
    <w:rsid w:val="008C2B19"/>
    <w:rsid w:val="008D4C2E"/>
    <w:rsid w:val="008E3007"/>
    <w:rsid w:val="00931E31"/>
    <w:rsid w:val="00961144"/>
    <w:rsid w:val="009716A0"/>
    <w:rsid w:val="009A098E"/>
    <w:rsid w:val="009B2C19"/>
    <w:rsid w:val="009E14B8"/>
    <w:rsid w:val="009F6C66"/>
    <w:rsid w:val="00A37FAB"/>
    <w:rsid w:val="00A50D28"/>
    <w:rsid w:val="00AE2E89"/>
    <w:rsid w:val="00B01C85"/>
    <w:rsid w:val="00B17E5E"/>
    <w:rsid w:val="00B26400"/>
    <w:rsid w:val="00BB4D9B"/>
    <w:rsid w:val="00BB4F62"/>
    <w:rsid w:val="00BC21B2"/>
    <w:rsid w:val="00C063D8"/>
    <w:rsid w:val="00CB57CC"/>
    <w:rsid w:val="00CE4163"/>
    <w:rsid w:val="00D93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A6C5F41"/>
  <w15:chartTrackingRefBased/>
  <w15:docId w15:val="{E4A3A336-63BD-4D11-A3F7-E7C85AD6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28"/>
  </w:style>
  <w:style w:type="paragraph" w:styleId="Ttulo1">
    <w:name w:val="heading 1"/>
    <w:aliases w:val="TITULO ESSAE"/>
    <w:basedOn w:val="Normal"/>
    <w:next w:val="Normal"/>
    <w:link w:val="Ttulo1Car"/>
    <w:uiPriority w:val="9"/>
    <w:qFormat/>
    <w:rsid w:val="006D56AF"/>
    <w:pPr>
      <w:pBdr>
        <w:top w:val="single" w:sz="24" w:space="0" w:color="7F7F7F" w:themeColor="accent1"/>
        <w:left w:val="single" w:sz="24" w:space="0" w:color="7F7F7F" w:themeColor="accent1"/>
        <w:bottom w:val="single" w:sz="24" w:space="0" w:color="7F7F7F" w:themeColor="accent1"/>
        <w:right w:val="single" w:sz="24" w:space="0" w:color="7F7F7F" w:themeColor="accent1"/>
      </w:pBdr>
      <w:shd w:val="clear" w:color="auto" w:fill="7F7F7F" w:themeFill="accent1"/>
      <w:spacing w:after="0"/>
      <w:outlineLvl w:val="0"/>
    </w:pPr>
    <w:rPr>
      <w:caps/>
      <w:color w:val="FFFFFF" w:themeColor="background1"/>
      <w:spacing w:val="15"/>
      <w:sz w:val="22"/>
      <w:szCs w:val="22"/>
    </w:rPr>
  </w:style>
  <w:style w:type="paragraph" w:styleId="Ttulo2">
    <w:name w:val="heading 2"/>
    <w:basedOn w:val="Normal"/>
    <w:next w:val="Normal"/>
    <w:link w:val="Ttulo2Car"/>
    <w:autoRedefine/>
    <w:uiPriority w:val="9"/>
    <w:unhideWhenUsed/>
    <w:qFormat/>
    <w:rsid w:val="00C063D8"/>
    <w:pPr>
      <w:pBdr>
        <w:top w:val="single" w:sz="24" w:space="0" w:color="E5E5E5" w:themeColor="accent1" w:themeTint="33"/>
        <w:left w:val="single" w:sz="24" w:space="0" w:color="E5E5E5" w:themeColor="accent1" w:themeTint="33"/>
        <w:bottom w:val="single" w:sz="24" w:space="0" w:color="E5E5E5" w:themeColor="accent1" w:themeTint="33"/>
        <w:right w:val="single" w:sz="24" w:space="0" w:color="E5E5E5" w:themeColor="accent1" w:themeTint="33"/>
      </w:pBdr>
      <w:shd w:val="clear" w:color="auto" w:fill="E5E5E5" w:themeFill="accent1" w:themeFillTint="33"/>
      <w:spacing w:after="0"/>
      <w:outlineLvl w:val="1"/>
    </w:pPr>
    <w:rPr>
      <w:rFonts w:ascii="League Spartan" w:hAnsi="League Spartan"/>
      <w:caps/>
      <w:spacing w:val="15"/>
      <w:sz w:val="24"/>
      <w:szCs w:val="24"/>
    </w:rPr>
  </w:style>
  <w:style w:type="paragraph" w:styleId="Ttulo3">
    <w:name w:val="heading 3"/>
    <w:aliases w:val="TITULO PREDETERMINADO ESSAE"/>
    <w:basedOn w:val="Normal"/>
    <w:next w:val="Normal"/>
    <w:link w:val="Ttulo3Car"/>
    <w:uiPriority w:val="9"/>
    <w:unhideWhenUsed/>
    <w:qFormat/>
    <w:rsid w:val="006D56AF"/>
    <w:pPr>
      <w:pBdr>
        <w:top w:val="single" w:sz="6" w:space="2" w:color="7F7F7F" w:themeColor="accent1"/>
      </w:pBdr>
      <w:spacing w:before="300" w:after="0"/>
      <w:outlineLvl w:val="2"/>
    </w:pPr>
    <w:rPr>
      <w:caps/>
      <w:color w:val="3F3F3F" w:themeColor="accent1" w:themeShade="7F"/>
      <w:spacing w:val="15"/>
    </w:rPr>
  </w:style>
  <w:style w:type="paragraph" w:styleId="Ttulo4">
    <w:name w:val="heading 4"/>
    <w:basedOn w:val="Normal"/>
    <w:next w:val="Normal"/>
    <w:link w:val="Ttulo4Car"/>
    <w:uiPriority w:val="9"/>
    <w:semiHidden/>
    <w:unhideWhenUsed/>
    <w:qFormat/>
    <w:rsid w:val="006D56AF"/>
    <w:pPr>
      <w:pBdr>
        <w:top w:val="dotted" w:sz="6" w:space="2" w:color="7F7F7F" w:themeColor="accent1"/>
      </w:pBdr>
      <w:spacing w:before="200" w:after="0"/>
      <w:outlineLvl w:val="3"/>
    </w:pPr>
    <w:rPr>
      <w:caps/>
      <w:color w:val="5F5F5F" w:themeColor="accent1" w:themeShade="BF"/>
      <w:spacing w:val="10"/>
    </w:rPr>
  </w:style>
  <w:style w:type="paragraph" w:styleId="Ttulo5">
    <w:name w:val="heading 5"/>
    <w:basedOn w:val="Normal"/>
    <w:next w:val="Normal"/>
    <w:link w:val="Ttulo5Car"/>
    <w:uiPriority w:val="9"/>
    <w:semiHidden/>
    <w:unhideWhenUsed/>
    <w:qFormat/>
    <w:rsid w:val="006D56AF"/>
    <w:pPr>
      <w:pBdr>
        <w:bottom w:val="single" w:sz="6" w:space="1" w:color="7F7F7F" w:themeColor="accent1"/>
      </w:pBdr>
      <w:spacing w:before="200" w:after="0"/>
      <w:outlineLvl w:val="4"/>
    </w:pPr>
    <w:rPr>
      <w:caps/>
      <w:color w:val="5F5F5F" w:themeColor="accent1" w:themeShade="BF"/>
      <w:spacing w:val="10"/>
    </w:rPr>
  </w:style>
  <w:style w:type="paragraph" w:styleId="Ttulo6">
    <w:name w:val="heading 6"/>
    <w:basedOn w:val="Normal"/>
    <w:next w:val="Normal"/>
    <w:link w:val="Ttulo6Car"/>
    <w:uiPriority w:val="9"/>
    <w:semiHidden/>
    <w:unhideWhenUsed/>
    <w:qFormat/>
    <w:rsid w:val="006D56AF"/>
    <w:pPr>
      <w:pBdr>
        <w:bottom w:val="dotted" w:sz="6" w:space="1" w:color="7F7F7F" w:themeColor="accent1"/>
      </w:pBdr>
      <w:spacing w:before="200" w:after="0"/>
      <w:outlineLvl w:val="5"/>
    </w:pPr>
    <w:rPr>
      <w:caps/>
      <w:color w:val="5F5F5F" w:themeColor="accent1" w:themeShade="BF"/>
      <w:spacing w:val="10"/>
    </w:rPr>
  </w:style>
  <w:style w:type="paragraph" w:styleId="Ttulo7">
    <w:name w:val="heading 7"/>
    <w:basedOn w:val="Normal"/>
    <w:next w:val="Normal"/>
    <w:link w:val="Ttulo7Car"/>
    <w:uiPriority w:val="9"/>
    <w:semiHidden/>
    <w:unhideWhenUsed/>
    <w:qFormat/>
    <w:rsid w:val="006D56AF"/>
    <w:pPr>
      <w:spacing w:before="200" w:after="0"/>
      <w:outlineLvl w:val="6"/>
    </w:pPr>
    <w:rPr>
      <w:caps/>
      <w:color w:val="5F5F5F" w:themeColor="accent1" w:themeShade="BF"/>
      <w:spacing w:val="10"/>
    </w:rPr>
  </w:style>
  <w:style w:type="paragraph" w:styleId="Ttulo8">
    <w:name w:val="heading 8"/>
    <w:basedOn w:val="Normal"/>
    <w:next w:val="Normal"/>
    <w:link w:val="Ttulo8Car"/>
    <w:uiPriority w:val="9"/>
    <w:semiHidden/>
    <w:unhideWhenUsed/>
    <w:qFormat/>
    <w:rsid w:val="006D56AF"/>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6D56AF"/>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6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6A0"/>
  </w:style>
  <w:style w:type="paragraph" w:styleId="Piedepgina">
    <w:name w:val="footer"/>
    <w:basedOn w:val="Normal"/>
    <w:link w:val="PiedepginaCar"/>
    <w:uiPriority w:val="99"/>
    <w:unhideWhenUsed/>
    <w:rsid w:val="009716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6A0"/>
  </w:style>
  <w:style w:type="character" w:customStyle="1" w:styleId="Ttulo1Car">
    <w:name w:val="Título 1 Car"/>
    <w:aliases w:val="TITULO ESSAE Car"/>
    <w:basedOn w:val="Fuentedeprrafopredeter"/>
    <w:link w:val="Ttulo1"/>
    <w:uiPriority w:val="9"/>
    <w:rsid w:val="006D56AF"/>
    <w:rPr>
      <w:caps/>
      <w:color w:val="FFFFFF" w:themeColor="background1"/>
      <w:spacing w:val="15"/>
      <w:sz w:val="22"/>
      <w:szCs w:val="22"/>
      <w:shd w:val="clear" w:color="auto" w:fill="7F7F7F" w:themeFill="accent1"/>
    </w:rPr>
  </w:style>
  <w:style w:type="character" w:customStyle="1" w:styleId="Ttulo2Car">
    <w:name w:val="Título 2 Car"/>
    <w:basedOn w:val="Fuentedeprrafopredeter"/>
    <w:link w:val="Ttulo2"/>
    <w:uiPriority w:val="9"/>
    <w:rsid w:val="00C063D8"/>
    <w:rPr>
      <w:rFonts w:ascii="League Spartan" w:hAnsi="League Spartan"/>
      <w:caps/>
      <w:spacing w:val="15"/>
      <w:sz w:val="24"/>
      <w:szCs w:val="24"/>
      <w:shd w:val="clear" w:color="auto" w:fill="E5E5E5" w:themeFill="accent1" w:themeFillTint="33"/>
    </w:rPr>
  </w:style>
  <w:style w:type="character" w:customStyle="1" w:styleId="Ttulo3Car">
    <w:name w:val="Título 3 Car"/>
    <w:aliases w:val="TITULO PREDETERMINADO ESSAE Car"/>
    <w:basedOn w:val="Fuentedeprrafopredeter"/>
    <w:link w:val="Ttulo3"/>
    <w:uiPriority w:val="9"/>
    <w:rsid w:val="006D56AF"/>
    <w:rPr>
      <w:caps/>
      <w:color w:val="3F3F3F" w:themeColor="accent1" w:themeShade="7F"/>
      <w:spacing w:val="15"/>
    </w:rPr>
  </w:style>
  <w:style w:type="character" w:customStyle="1" w:styleId="Ttulo4Car">
    <w:name w:val="Título 4 Car"/>
    <w:basedOn w:val="Fuentedeprrafopredeter"/>
    <w:link w:val="Ttulo4"/>
    <w:uiPriority w:val="9"/>
    <w:semiHidden/>
    <w:rsid w:val="006D56AF"/>
    <w:rPr>
      <w:caps/>
      <w:color w:val="5F5F5F" w:themeColor="accent1" w:themeShade="BF"/>
      <w:spacing w:val="10"/>
    </w:rPr>
  </w:style>
  <w:style w:type="character" w:customStyle="1" w:styleId="Ttulo5Car">
    <w:name w:val="Título 5 Car"/>
    <w:basedOn w:val="Fuentedeprrafopredeter"/>
    <w:link w:val="Ttulo5"/>
    <w:uiPriority w:val="9"/>
    <w:semiHidden/>
    <w:rsid w:val="006D56AF"/>
    <w:rPr>
      <w:caps/>
      <w:color w:val="5F5F5F" w:themeColor="accent1" w:themeShade="BF"/>
      <w:spacing w:val="10"/>
    </w:rPr>
  </w:style>
  <w:style w:type="character" w:customStyle="1" w:styleId="Ttulo6Car">
    <w:name w:val="Título 6 Car"/>
    <w:basedOn w:val="Fuentedeprrafopredeter"/>
    <w:link w:val="Ttulo6"/>
    <w:uiPriority w:val="9"/>
    <w:semiHidden/>
    <w:rsid w:val="006D56AF"/>
    <w:rPr>
      <w:caps/>
      <w:color w:val="5F5F5F" w:themeColor="accent1" w:themeShade="BF"/>
      <w:spacing w:val="10"/>
    </w:rPr>
  </w:style>
  <w:style w:type="character" w:customStyle="1" w:styleId="Ttulo7Car">
    <w:name w:val="Título 7 Car"/>
    <w:basedOn w:val="Fuentedeprrafopredeter"/>
    <w:link w:val="Ttulo7"/>
    <w:uiPriority w:val="9"/>
    <w:semiHidden/>
    <w:rsid w:val="006D56AF"/>
    <w:rPr>
      <w:caps/>
      <w:color w:val="5F5F5F" w:themeColor="accent1" w:themeShade="BF"/>
      <w:spacing w:val="10"/>
    </w:rPr>
  </w:style>
  <w:style w:type="character" w:customStyle="1" w:styleId="Ttulo8Car">
    <w:name w:val="Título 8 Car"/>
    <w:basedOn w:val="Fuentedeprrafopredeter"/>
    <w:link w:val="Ttulo8"/>
    <w:uiPriority w:val="9"/>
    <w:semiHidden/>
    <w:rsid w:val="006D56AF"/>
    <w:rPr>
      <w:caps/>
      <w:spacing w:val="10"/>
      <w:sz w:val="18"/>
      <w:szCs w:val="18"/>
    </w:rPr>
  </w:style>
  <w:style w:type="character" w:customStyle="1" w:styleId="Ttulo9Car">
    <w:name w:val="Título 9 Car"/>
    <w:basedOn w:val="Fuentedeprrafopredeter"/>
    <w:link w:val="Ttulo9"/>
    <w:uiPriority w:val="9"/>
    <w:semiHidden/>
    <w:rsid w:val="006D56AF"/>
    <w:rPr>
      <w:i/>
      <w:iCs/>
      <w:caps/>
      <w:spacing w:val="10"/>
      <w:sz w:val="18"/>
      <w:szCs w:val="18"/>
    </w:rPr>
  </w:style>
  <w:style w:type="paragraph" w:styleId="Descripcin">
    <w:name w:val="caption"/>
    <w:basedOn w:val="Normal"/>
    <w:next w:val="Normal"/>
    <w:uiPriority w:val="35"/>
    <w:semiHidden/>
    <w:unhideWhenUsed/>
    <w:qFormat/>
    <w:rsid w:val="006D56AF"/>
    <w:rPr>
      <w:b/>
      <w:bCs/>
      <w:color w:val="5F5F5F" w:themeColor="accent1" w:themeShade="BF"/>
      <w:sz w:val="16"/>
      <w:szCs w:val="16"/>
    </w:rPr>
  </w:style>
  <w:style w:type="paragraph" w:styleId="Ttulo">
    <w:name w:val="Title"/>
    <w:basedOn w:val="Normal"/>
    <w:next w:val="Normal"/>
    <w:link w:val="TtuloCar"/>
    <w:uiPriority w:val="10"/>
    <w:qFormat/>
    <w:rsid w:val="006D56AF"/>
    <w:pPr>
      <w:spacing w:before="0" w:after="0"/>
    </w:pPr>
    <w:rPr>
      <w:rFonts w:asciiTheme="majorHAnsi" w:eastAsiaTheme="majorEastAsia" w:hAnsiTheme="majorHAnsi" w:cstheme="majorBidi"/>
      <w:caps/>
      <w:color w:val="7F7F7F" w:themeColor="accent1"/>
      <w:spacing w:val="10"/>
      <w:sz w:val="52"/>
      <w:szCs w:val="52"/>
    </w:rPr>
  </w:style>
  <w:style w:type="character" w:customStyle="1" w:styleId="TtuloCar">
    <w:name w:val="Título Car"/>
    <w:basedOn w:val="Fuentedeprrafopredeter"/>
    <w:link w:val="Ttulo"/>
    <w:uiPriority w:val="10"/>
    <w:rsid w:val="006D56AF"/>
    <w:rPr>
      <w:rFonts w:asciiTheme="majorHAnsi" w:eastAsiaTheme="majorEastAsia" w:hAnsiTheme="majorHAnsi" w:cstheme="majorBidi"/>
      <w:caps/>
      <w:color w:val="7F7F7F" w:themeColor="accent1"/>
      <w:spacing w:val="10"/>
      <w:sz w:val="52"/>
      <w:szCs w:val="52"/>
    </w:rPr>
  </w:style>
  <w:style w:type="paragraph" w:styleId="Subttulo">
    <w:name w:val="Subtitle"/>
    <w:basedOn w:val="Normal"/>
    <w:next w:val="Normal"/>
    <w:link w:val="SubttuloCar"/>
    <w:uiPriority w:val="11"/>
    <w:qFormat/>
    <w:rsid w:val="006D56AF"/>
    <w:pPr>
      <w:spacing w:before="0" w:after="500" w:line="240" w:lineRule="auto"/>
    </w:pPr>
    <w:rPr>
      <w:caps/>
      <w:color w:val="95A953" w:themeColor="text1" w:themeTint="A6"/>
      <w:spacing w:val="10"/>
      <w:sz w:val="21"/>
      <w:szCs w:val="21"/>
    </w:rPr>
  </w:style>
  <w:style w:type="character" w:customStyle="1" w:styleId="SubttuloCar">
    <w:name w:val="Subtítulo Car"/>
    <w:basedOn w:val="Fuentedeprrafopredeter"/>
    <w:link w:val="Subttulo"/>
    <w:uiPriority w:val="11"/>
    <w:rsid w:val="006D56AF"/>
    <w:rPr>
      <w:caps/>
      <w:color w:val="95A953" w:themeColor="text1" w:themeTint="A6"/>
      <w:spacing w:val="10"/>
      <w:sz w:val="21"/>
      <w:szCs w:val="21"/>
    </w:rPr>
  </w:style>
  <w:style w:type="character" w:styleId="Textoennegrita">
    <w:name w:val="Strong"/>
    <w:uiPriority w:val="22"/>
    <w:qFormat/>
    <w:rsid w:val="006D56AF"/>
    <w:rPr>
      <w:b/>
      <w:bCs/>
    </w:rPr>
  </w:style>
  <w:style w:type="character" w:styleId="nfasis">
    <w:name w:val="Emphasis"/>
    <w:uiPriority w:val="20"/>
    <w:qFormat/>
    <w:rsid w:val="006D56AF"/>
    <w:rPr>
      <w:caps/>
      <w:color w:val="3F3F3F" w:themeColor="accent1" w:themeShade="7F"/>
      <w:spacing w:val="5"/>
    </w:rPr>
  </w:style>
  <w:style w:type="paragraph" w:styleId="Sinespaciado">
    <w:name w:val="No Spacing"/>
    <w:uiPriority w:val="1"/>
    <w:qFormat/>
    <w:rsid w:val="006D56AF"/>
    <w:pPr>
      <w:spacing w:after="0" w:line="240" w:lineRule="auto"/>
    </w:pPr>
  </w:style>
  <w:style w:type="paragraph" w:styleId="Cita">
    <w:name w:val="Quote"/>
    <w:basedOn w:val="Normal"/>
    <w:next w:val="Normal"/>
    <w:link w:val="CitaCar"/>
    <w:uiPriority w:val="29"/>
    <w:qFormat/>
    <w:rsid w:val="006D56AF"/>
    <w:rPr>
      <w:i/>
      <w:iCs/>
      <w:sz w:val="24"/>
      <w:szCs w:val="24"/>
    </w:rPr>
  </w:style>
  <w:style w:type="character" w:customStyle="1" w:styleId="CitaCar">
    <w:name w:val="Cita Car"/>
    <w:basedOn w:val="Fuentedeprrafopredeter"/>
    <w:link w:val="Cita"/>
    <w:uiPriority w:val="29"/>
    <w:rsid w:val="006D56AF"/>
    <w:rPr>
      <w:i/>
      <w:iCs/>
      <w:sz w:val="24"/>
      <w:szCs w:val="24"/>
    </w:rPr>
  </w:style>
  <w:style w:type="paragraph" w:styleId="Citadestacada">
    <w:name w:val="Intense Quote"/>
    <w:basedOn w:val="Normal"/>
    <w:next w:val="Normal"/>
    <w:link w:val="CitadestacadaCar"/>
    <w:uiPriority w:val="30"/>
    <w:qFormat/>
    <w:rsid w:val="006D56AF"/>
    <w:pPr>
      <w:spacing w:before="240" w:after="240" w:line="240" w:lineRule="auto"/>
      <w:ind w:left="1080" w:right="1080"/>
      <w:jc w:val="center"/>
    </w:pPr>
    <w:rPr>
      <w:color w:val="7F7F7F" w:themeColor="accent1"/>
      <w:sz w:val="24"/>
      <w:szCs w:val="24"/>
    </w:rPr>
  </w:style>
  <w:style w:type="character" w:customStyle="1" w:styleId="CitadestacadaCar">
    <w:name w:val="Cita destacada Car"/>
    <w:basedOn w:val="Fuentedeprrafopredeter"/>
    <w:link w:val="Citadestacada"/>
    <w:uiPriority w:val="30"/>
    <w:rsid w:val="006D56AF"/>
    <w:rPr>
      <w:color w:val="7F7F7F" w:themeColor="accent1"/>
      <w:sz w:val="24"/>
      <w:szCs w:val="24"/>
    </w:rPr>
  </w:style>
  <w:style w:type="character" w:styleId="nfasissutil">
    <w:name w:val="Subtle Emphasis"/>
    <w:uiPriority w:val="19"/>
    <w:qFormat/>
    <w:rsid w:val="006D56AF"/>
    <w:rPr>
      <w:i/>
      <w:iCs/>
      <w:color w:val="3F3F3F" w:themeColor="accent1" w:themeShade="7F"/>
    </w:rPr>
  </w:style>
  <w:style w:type="character" w:styleId="nfasisintenso">
    <w:name w:val="Intense Emphasis"/>
    <w:uiPriority w:val="21"/>
    <w:qFormat/>
    <w:rsid w:val="006D56AF"/>
    <w:rPr>
      <w:b/>
      <w:bCs/>
      <w:caps/>
      <w:color w:val="3F3F3F" w:themeColor="accent1" w:themeShade="7F"/>
      <w:spacing w:val="10"/>
    </w:rPr>
  </w:style>
  <w:style w:type="character" w:styleId="Referenciasutil">
    <w:name w:val="Subtle Reference"/>
    <w:uiPriority w:val="31"/>
    <w:qFormat/>
    <w:rsid w:val="006D56AF"/>
    <w:rPr>
      <w:b/>
      <w:bCs/>
      <w:color w:val="7F7F7F" w:themeColor="accent1"/>
    </w:rPr>
  </w:style>
  <w:style w:type="character" w:styleId="Referenciaintensa">
    <w:name w:val="Intense Reference"/>
    <w:uiPriority w:val="32"/>
    <w:qFormat/>
    <w:rsid w:val="006D56AF"/>
    <w:rPr>
      <w:b/>
      <w:bCs/>
      <w:i/>
      <w:iCs/>
      <w:caps/>
      <w:color w:val="7F7F7F" w:themeColor="accent1"/>
    </w:rPr>
  </w:style>
  <w:style w:type="character" w:styleId="Ttulodellibro">
    <w:name w:val="Book Title"/>
    <w:uiPriority w:val="33"/>
    <w:qFormat/>
    <w:rsid w:val="006D56AF"/>
    <w:rPr>
      <w:b/>
      <w:bCs/>
      <w:i/>
      <w:iCs/>
      <w:spacing w:val="0"/>
    </w:rPr>
  </w:style>
  <w:style w:type="paragraph" w:styleId="TtuloTDC">
    <w:name w:val="TOC Heading"/>
    <w:basedOn w:val="Ttulo1"/>
    <w:next w:val="Normal"/>
    <w:uiPriority w:val="39"/>
    <w:semiHidden/>
    <w:unhideWhenUsed/>
    <w:qFormat/>
    <w:rsid w:val="006D56AF"/>
    <w:pPr>
      <w:outlineLvl w:val="9"/>
    </w:pPr>
  </w:style>
  <w:style w:type="character" w:styleId="Hipervnculo">
    <w:name w:val="Hyperlink"/>
    <w:basedOn w:val="Fuentedeprrafopredeter"/>
    <w:uiPriority w:val="99"/>
    <w:unhideWhenUsed/>
    <w:rsid w:val="00034CC1"/>
    <w:rPr>
      <w:color w:val="FF0000" w:themeColor="hyperlink"/>
      <w:u w:val="single"/>
    </w:rPr>
  </w:style>
  <w:style w:type="character" w:customStyle="1" w:styleId="top-info-box-descelement">
    <w:name w:val="top-info-box-desc__element"/>
    <w:basedOn w:val="Fuentedeprrafopredeter"/>
    <w:rsid w:val="00034CC1"/>
  </w:style>
  <w:style w:type="paragraph" w:customStyle="1" w:styleId="course-boxtext">
    <w:name w:val="course-box__text"/>
    <w:basedOn w:val="Normal"/>
    <w:rsid w:val="00034CC1"/>
    <w:pPr>
      <w:spacing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urse-boxtitle">
    <w:name w:val="course-box__title"/>
    <w:basedOn w:val="Normal"/>
    <w:rsid w:val="00A37FAB"/>
    <w:pPr>
      <w:spacing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644BB"/>
    <w:pPr>
      <w:spacing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12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26715">
      <w:bodyDiv w:val="1"/>
      <w:marLeft w:val="0"/>
      <w:marRight w:val="0"/>
      <w:marTop w:val="0"/>
      <w:marBottom w:val="0"/>
      <w:divBdr>
        <w:top w:val="none" w:sz="0" w:space="0" w:color="auto"/>
        <w:left w:val="none" w:sz="0" w:space="0" w:color="auto"/>
        <w:bottom w:val="none" w:sz="0" w:space="0" w:color="auto"/>
        <w:right w:val="none" w:sz="0" w:space="0" w:color="auto"/>
      </w:divBdr>
      <w:divsChild>
        <w:div w:id="568543785">
          <w:marLeft w:val="0"/>
          <w:marRight w:val="0"/>
          <w:marTop w:val="0"/>
          <w:marBottom w:val="0"/>
          <w:divBdr>
            <w:top w:val="none" w:sz="0" w:space="0" w:color="auto"/>
            <w:left w:val="none" w:sz="0" w:space="0" w:color="auto"/>
            <w:bottom w:val="none" w:sz="0" w:space="0" w:color="auto"/>
            <w:right w:val="none" w:sz="0" w:space="0" w:color="auto"/>
          </w:divBdr>
        </w:div>
      </w:divsChild>
    </w:div>
    <w:div w:id="650525837">
      <w:bodyDiv w:val="1"/>
      <w:marLeft w:val="0"/>
      <w:marRight w:val="0"/>
      <w:marTop w:val="0"/>
      <w:marBottom w:val="0"/>
      <w:divBdr>
        <w:top w:val="none" w:sz="0" w:space="0" w:color="auto"/>
        <w:left w:val="none" w:sz="0" w:space="0" w:color="auto"/>
        <w:bottom w:val="none" w:sz="0" w:space="0" w:color="auto"/>
        <w:right w:val="none" w:sz="0" w:space="0" w:color="auto"/>
      </w:divBdr>
      <w:divsChild>
        <w:div w:id="198247715">
          <w:marLeft w:val="0"/>
          <w:marRight w:val="0"/>
          <w:marTop w:val="0"/>
          <w:marBottom w:val="0"/>
          <w:divBdr>
            <w:top w:val="none" w:sz="0" w:space="0" w:color="auto"/>
            <w:left w:val="none" w:sz="0" w:space="0" w:color="auto"/>
            <w:bottom w:val="none" w:sz="0" w:space="0" w:color="auto"/>
            <w:right w:val="none" w:sz="0" w:space="0" w:color="auto"/>
          </w:divBdr>
        </w:div>
      </w:divsChild>
    </w:div>
    <w:div w:id="724836052">
      <w:bodyDiv w:val="1"/>
      <w:marLeft w:val="0"/>
      <w:marRight w:val="0"/>
      <w:marTop w:val="0"/>
      <w:marBottom w:val="0"/>
      <w:divBdr>
        <w:top w:val="none" w:sz="0" w:space="0" w:color="auto"/>
        <w:left w:val="none" w:sz="0" w:space="0" w:color="auto"/>
        <w:bottom w:val="none" w:sz="0" w:space="0" w:color="auto"/>
        <w:right w:val="none" w:sz="0" w:space="0" w:color="auto"/>
      </w:divBdr>
    </w:div>
    <w:div w:id="734859096">
      <w:bodyDiv w:val="1"/>
      <w:marLeft w:val="0"/>
      <w:marRight w:val="0"/>
      <w:marTop w:val="0"/>
      <w:marBottom w:val="0"/>
      <w:divBdr>
        <w:top w:val="none" w:sz="0" w:space="0" w:color="auto"/>
        <w:left w:val="none" w:sz="0" w:space="0" w:color="auto"/>
        <w:bottom w:val="none" w:sz="0" w:space="0" w:color="auto"/>
        <w:right w:val="none" w:sz="0" w:space="0" w:color="auto"/>
      </w:divBdr>
    </w:div>
    <w:div w:id="1137138866">
      <w:bodyDiv w:val="1"/>
      <w:marLeft w:val="0"/>
      <w:marRight w:val="0"/>
      <w:marTop w:val="0"/>
      <w:marBottom w:val="0"/>
      <w:divBdr>
        <w:top w:val="none" w:sz="0" w:space="0" w:color="auto"/>
        <w:left w:val="none" w:sz="0" w:space="0" w:color="auto"/>
        <w:bottom w:val="none" w:sz="0" w:space="0" w:color="auto"/>
        <w:right w:val="none" w:sz="0" w:space="0" w:color="auto"/>
      </w:divBdr>
      <w:divsChild>
        <w:div w:id="1232930144">
          <w:marLeft w:val="0"/>
          <w:marRight w:val="0"/>
          <w:marTop w:val="0"/>
          <w:marBottom w:val="0"/>
          <w:divBdr>
            <w:top w:val="none" w:sz="0" w:space="0" w:color="auto"/>
            <w:left w:val="none" w:sz="0" w:space="0" w:color="auto"/>
            <w:bottom w:val="none" w:sz="0" w:space="0" w:color="auto"/>
            <w:right w:val="none" w:sz="0" w:space="0" w:color="auto"/>
          </w:divBdr>
        </w:div>
        <w:div w:id="838078503">
          <w:marLeft w:val="0"/>
          <w:marRight w:val="0"/>
          <w:marTop w:val="0"/>
          <w:marBottom w:val="0"/>
          <w:divBdr>
            <w:top w:val="none" w:sz="0" w:space="0" w:color="auto"/>
            <w:left w:val="none" w:sz="0" w:space="0" w:color="auto"/>
            <w:bottom w:val="none" w:sz="0" w:space="0" w:color="auto"/>
            <w:right w:val="none" w:sz="0" w:space="0" w:color="auto"/>
          </w:divBdr>
        </w:div>
      </w:divsChild>
    </w:div>
    <w:div w:id="1146047314">
      <w:bodyDiv w:val="1"/>
      <w:marLeft w:val="0"/>
      <w:marRight w:val="0"/>
      <w:marTop w:val="0"/>
      <w:marBottom w:val="0"/>
      <w:divBdr>
        <w:top w:val="none" w:sz="0" w:space="0" w:color="auto"/>
        <w:left w:val="none" w:sz="0" w:space="0" w:color="auto"/>
        <w:bottom w:val="none" w:sz="0" w:space="0" w:color="auto"/>
        <w:right w:val="none" w:sz="0" w:space="0" w:color="auto"/>
      </w:divBdr>
    </w:div>
    <w:div w:id="1337225305">
      <w:bodyDiv w:val="1"/>
      <w:marLeft w:val="0"/>
      <w:marRight w:val="0"/>
      <w:marTop w:val="0"/>
      <w:marBottom w:val="0"/>
      <w:divBdr>
        <w:top w:val="none" w:sz="0" w:space="0" w:color="auto"/>
        <w:left w:val="none" w:sz="0" w:space="0" w:color="auto"/>
        <w:bottom w:val="none" w:sz="0" w:space="0" w:color="auto"/>
        <w:right w:val="none" w:sz="0" w:space="0" w:color="auto"/>
      </w:divBdr>
    </w:div>
    <w:div w:id="1594973932">
      <w:bodyDiv w:val="1"/>
      <w:marLeft w:val="0"/>
      <w:marRight w:val="0"/>
      <w:marTop w:val="0"/>
      <w:marBottom w:val="0"/>
      <w:divBdr>
        <w:top w:val="none" w:sz="0" w:space="0" w:color="auto"/>
        <w:left w:val="none" w:sz="0" w:space="0" w:color="auto"/>
        <w:bottom w:val="none" w:sz="0" w:space="0" w:color="auto"/>
        <w:right w:val="none" w:sz="0" w:space="0" w:color="auto"/>
      </w:divBdr>
    </w:div>
    <w:div w:id="195062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ESSAE">
      <a:dk1>
        <a:srgbClr val="444D26"/>
      </a:dk1>
      <a:lt1>
        <a:sysClr val="window" lastClr="FFFFFF"/>
      </a:lt1>
      <a:dk2>
        <a:srgbClr val="444D26"/>
      </a:dk2>
      <a:lt2>
        <a:srgbClr val="A5A5A5"/>
      </a:lt2>
      <a:accent1>
        <a:srgbClr val="7F7F7F"/>
      </a:accent1>
      <a:accent2>
        <a:srgbClr val="BFBFBF"/>
      </a:accent2>
      <a:accent3>
        <a:srgbClr val="BFBFBF"/>
      </a:accent3>
      <a:accent4>
        <a:srgbClr val="D8D8D8"/>
      </a:accent4>
      <a:accent5>
        <a:srgbClr val="F2F2F2"/>
      </a:accent5>
      <a:accent6>
        <a:srgbClr val="FF0000"/>
      </a:accent6>
      <a:hlink>
        <a:srgbClr val="FF0000"/>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C415-7FA5-4E4F-9377-956E23C5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AALONSO</dc:creator>
  <cp:keywords/>
  <dc:description/>
  <cp:lastModifiedBy>AALONSO</cp:lastModifiedBy>
  <cp:revision>2</cp:revision>
  <dcterms:created xsi:type="dcterms:W3CDTF">2021-02-10T10:01:00Z</dcterms:created>
  <dcterms:modified xsi:type="dcterms:W3CDTF">2021-02-10T10:01:00Z</dcterms:modified>
</cp:coreProperties>
</file>